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bottom w:val="single" w:sz="4" w:space="0" w:color="auto"/>
        </w:tblBorders>
        <w:tblCellMar>
          <w:left w:w="70" w:type="dxa"/>
          <w:right w:w="70" w:type="dxa"/>
        </w:tblCellMar>
        <w:tblLook w:val="0000"/>
      </w:tblPr>
      <w:tblGrid>
        <w:gridCol w:w="9167"/>
      </w:tblGrid>
      <w:tr w:rsidR="00445E12" w:rsidRPr="005E64EF" w:rsidTr="002500FF">
        <w:trPr>
          <w:trHeight w:val="2181"/>
        </w:trPr>
        <w:tc>
          <w:tcPr>
            <w:tcW w:w="5000" w:type="pct"/>
          </w:tcPr>
          <w:p w:rsidR="009D080B" w:rsidRPr="00AC6892" w:rsidRDefault="009D080B" w:rsidP="00593CBF">
            <w:pPr>
              <w:pStyle w:val="ParaAttribute0"/>
              <w:wordWrap/>
              <w:rPr>
                <w:rFonts w:asciiTheme="minorHAnsi" w:hAnsiTheme="minorHAnsi" w:cstheme="minorHAnsi"/>
                <w:b/>
                <w:bCs/>
                <w:sz w:val="24"/>
                <w:szCs w:val="24"/>
              </w:rPr>
            </w:pPr>
            <w:r w:rsidRPr="00AC6892">
              <w:rPr>
                <w:rFonts w:asciiTheme="minorHAnsi" w:hAnsiTheme="minorHAnsi" w:cstheme="minorHAnsi"/>
                <w:b/>
                <w:bCs/>
                <w:sz w:val="24"/>
                <w:szCs w:val="24"/>
              </w:rPr>
              <w:t>ITU Centres of Excellence Network for Arab Region</w:t>
            </w:r>
          </w:p>
          <w:p w:rsidR="009D080B" w:rsidRPr="00AC6892" w:rsidRDefault="009D080B" w:rsidP="00593CBF">
            <w:pPr>
              <w:pStyle w:val="ParaAttribute0"/>
              <w:wordWrap/>
              <w:rPr>
                <w:rFonts w:asciiTheme="minorHAnsi" w:hAnsiTheme="minorHAnsi" w:cstheme="minorHAnsi"/>
                <w:b/>
                <w:bCs/>
                <w:sz w:val="24"/>
                <w:szCs w:val="24"/>
              </w:rPr>
            </w:pPr>
          </w:p>
          <w:p w:rsidR="009D080B" w:rsidRPr="00AC6892" w:rsidRDefault="009D080B" w:rsidP="00593CBF">
            <w:pPr>
              <w:pStyle w:val="ParaAttribute0"/>
              <w:rPr>
                <w:rFonts w:asciiTheme="minorHAnsi" w:hAnsiTheme="minorHAnsi" w:cstheme="minorHAnsi"/>
                <w:b/>
                <w:bCs/>
                <w:sz w:val="24"/>
                <w:szCs w:val="24"/>
                <w:lang w:val="fr-FR"/>
              </w:rPr>
            </w:pPr>
            <w:r w:rsidRPr="00AC6892">
              <w:rPr>
                <w:rFonts w:asciiTheme="minorHAnsi" w:hAnsiTheme="minorHAnsi" w:cstheme="minorHAnsi"/>
                <w:b/>
                <w:bCs/>
                <w:sz w:val="24"/>
                <w:szCs w:val="24"/>
                <w:lang w:val="fr-FR"/>
              </w:rPr>
              <w:t>Centre International des Technologies de l'Environnement de Tunis</w:t>
            </w:r>
          </w:p>
          <w:p w:rsidR="009D080B" w:rsidRPr="00AC6892" w:rsidRDefault="009D080B" w:rsidP="00593CBF">
            <w:pPr>
              <w:pStyle w:val="ParaAttribute0"/>
              <w:rPr>
                <w:rFonts w:asciiTheme="minorHAnsi" w:hAnsiTheme="minorHAnsi" w:cstheme="minorHAnsi"/>
                <w:b/>
                <w:bCs/>
                <w:sz w:val="24"/>
                <w:szCs w:val="24"/>
              </w:rPr>
            </w:pPr>
            <w:r w:rsidRPr="00AC6892">
              <w:rPr>
                <w:rFonts w:asciiTheme="minorHAnsi" w:hAnsiTheme="minorHAnsi" w:cstheme="minorHAnsi"/>
                <w:b/>
                <w:bCs/>
                <w:sz w:val="24"/>
                <w:szCs w:val="24"/>
              </w:rPr>
              <w:t xml:space="preserve">(CITET) </w:t>
            </w:r>
          </w:p>
          <w:p w:rsidR="009D080B" w:rsidRPr="00AC6892" w:rsidRDefault="009D080B" w:rsidP="00593CBF">
            <w:pPr>
              <w:pStyle w:val="ParaAttribute0"/>
              <w:rPr>
                <w:rFonts w:asciiTheme="minorHAnsi" w:hAnsiTheme="minorHAnsi" w:cstheme="minorHAnsi"/>
                <w:b/>
                <w:bCs/>
                <w:sz w:val="24"/>
                <w:szCs w:val="24"/>
              </w:rPr>
            </w:pPr>
          </w:p>
          <w:p w:rsidR="009D080B" w:rsidRDefault="009D080B" w:rsidP="00593CBF">
            <w:pPr>
              <w:pStyle w:val="ParaAttribute0"/>
              <w:rPr>
                <w:rFonts w:asciiTheme="minorHAnsi" w:hAnsiTheme="minorHAnsi" w:cstheme="minorHAnsi"/>
                <w:b/>
                <w:bCs/>
                <w:sz w:val="24"/>
                <w:szCs w:val="24"/>
              </w:rPr>
            </w:pPr>
            <w:r w:rsidRPr="00AC6892">
              <w:rPr>
                <w:rFonts w:asciiTheme="minorHAnsi" w:hAnsiTheme="minorHAnsi" w:cstheme="minorHAnsi"/>
                <w:b/>
                <w:bCs/>
                <w:sz w:val="24"/>
                <w:szCs w:val="24"/>
              </w:rPr>
              <w:t>Online Training Course on</w:t>
            </w:r>
          </w:p>
          <w:p w:rsidR="009D080B" w:rsidRPr="00FB12BB" w:rsidRDefault="009D080B" w:rsidP="00593CBF">
            <w:pPr>
              <w:pStyle w:val="ParaAttribute0"/>
              <w:rPr>
                <w:rFonts w:asciiTheme="minorHAnsi" w:hAnsiTheme="minorHAnsi" w:cstheme="minorHAnsi"/>
                <w:b/>
                <w:bCs/>
                <w:sz w:val="16"/>
                <w:szCs w:val="16"/>
              </w:rPr>
            </w:pPr>
          </w:p>
          <w:p w:rsidR="009D080B" w:rsidRPr="00AC6892" w:rsidRDefault="009D080B" w:rsidP="005126E7">
            <w:pPr>
              <w:pStyle w:val="ParaAttribute0"/>
              <w:rPr>
                <w:rFonts w:asciiTheme="minorHAnsi" w:hAnsiTheme="minorHAnsi" w:cstheme="minorHAnsi"/>
                <w:b/>
                <w:bCs/>
                <w:color w:val="FF0000"/>
                <w:sz w:val="28"/>
                <w:szCs w:val="28"/>
              </w:rPr>
            </w:pPr>
            <w:r w:rsidRPr="00AC6892">
              <w:rPr>
                <w:rFonts w:asciiTheme="minorHAnsi" w:hAnsiTheme="minorHAnsi" w:cstheme="minorHAnsi"/>
                <w:b/>
                <w:bCs/>
                <w:color w:val="FF0000"/>
                <w:sz w:val="28"/>
                <w:szCs w:val="32"/>
              </w:rPr>
              <w:t>"</w:t>
            </w:r>
            <w:r w:rsidR="001635B0" w:rsidRPr="001635B0">
              <w:rPr>
                <w:rFonts w:asciiTheme="minorHAnsi" w:hAnsiTheme="minorHAnsi" w:cstheme="minorHAnsi"/>
                <w:b/>
                <w:bCs/>
                <w:color w:val="FF0000"/>
                <w:sz w:val="28"/>
                <w:szCs w:val="32"/>
              </w:rPr>
              <w:t>How to carry out the Full Life Cycle Assessment</w:t>
            </w:r>
            <w:r w:rsidRPr="00AC6892">
              <w:rPr>
                <w:rFonts w:asciiTheme="minorHAnsi" w:eastAsia="Calibri" w:hAnsiTheme="minorHAnsi" w:cstheme="minorHAnsi"/>
                <w:b/>
                <w:bCs/>
                <w:color w:val="FF0000"/>
                <w:sz w:val="28"/>
                <w:szCs w:val="32"/>
              </w:rPr>
              <w:t>"</w:t>
            </w:r>
          </w:p>
          <w:p w:rsidR="009D080B" w:rsidRPr="00AC6892" w:rsidRDefault="00C658D3" w:rsidP="00C658D3">
            <w:pPr>
              <w:pStyle w:val="ParaAttribute0"/>
              <w:rPr>
                <w:rFonts w:asciiTheme="minorHAnsi" w:hAnsiTheme="minorHAnsi" w:cstheme="minorHAnsi"/>
                <w:b/>
                <w:bCs/>
                <w:color w:val="FF0000"/>
                <w:sz w:val="28"/>
                <w:szCs w:val="28"/>
              </w:rPr>
            </w:pPr>
            <w:r>
              <w:rPr>
                <w:rFonts w:asciiTheme="minorHAnsi" w:hAnsiTheme="minorHAnsi" w:cstheme="minorHAnsi"/>
                <w:b/>
                <w:bCs/>
                <w:color w:val="FF0000"/>
                <w:sz w:val="28"/>
                <w:szCs w:val="28"/>
                <w:lang w:bidi="ar-EG"/>
              </w:rPr>
              <w:t>02</w:t>
            </w:r>
            <w:r w:rsidR="001A3B81">
              <w:rPr>
                <w:rFonts w:asciiTheme="minorHAnsi" w:hAnsiTheme="minorHAnsi" w:cstheme="minorHAnsi"/>
                <w:b/>
                <w:bCs/>
                <w:color w:val="FF0000"/>
                <w:sz w:val="28"/>
                <w:szCs w:val="28"/>
                <w:lang w:bidi="ar-EG"/>
              </w:rPr>
              <w:t>-</w:t>
            </w:r>
            <w:r>
              <w:rPr>
                <w:rFonts w:asciiTheme="minorHAnsi" w:hAnsiTheme="minorHAnsi" w:cstheme="minorHAnsi"/>
                <w:b/>
                <w:bCs/>
                <w:color w:val="FF0000"/>
                <w:sz w:val="28"/>
                <w:szCs w:val="28"/>
                <w:lang w:bidi="ar-EG"/>
              </w:rPr>
              <w:t>06</w:t>
            </w:r>
            <w:r w:rsidR="009167E0">
              <w:rPr>
                <w:rFonts w:asciiTheme="minorHAnsi" w:hAnsiTheme="minorHAnsi" w:cstheme="minorHAnsi"/>
                <w:b/>
                <w:bCs/>
                <w:color w:val="FF0000"/>
                <w:sz w:val="28"/>
                <w:szCs w:val="28"/>
                <w:lang w:bidi="ar-EG"/>
              </w:rPr>
              <w:t xml:space="preserve"> </w:t>
            </w:r>
            <w:r>
              <w:rPr>
                <w:rFonts w:asciiTheme="minorHAnsi" w:hAnsiTheme="minorHAnsi" w:cstheme="minorHAnsi"/>
                <w:b/>
                <w:bCs/>
                <w:color w:val="FF0000"/>
                <w:sz w:val="28"/>
                <w:szCs w:val="28"/>
                <w:lang w:bidi="ar-EG"/>
              </w:rPr>
              <w:t>August</w:t>
            </w:r>
            <w:r w:rsidR="009D080B" w:rsidRPr="00AC6892">
              <w:rPr>
                <w:rFonts w:asciiTheme="minorHAnsi" w:hAnsiTheme="minorHAnsi" w:cstheme="minorHAnsi"/>
                <w:b/>
                <w:bCs/>
                <w:color w:val="FF0000"/>
                <w:sz w:val="28"/>
                <w:szCs w:val="28"/>
                <w:lang w:bidi="ar-EG"/>
              </w:rPr>
              <w:t xml:space="preserve"> 2021</w:t>
            </w:r>
          </w:p>
          <w:p w:rsidR="009D080B" w:rsidRPr="00027756" w:rsidRDefault="009D080B" w:rsidP="00593CBF">
            <w:pPr>
              <w:jc w:val="center"/>
              <w:rPr>
                <w:rFonts w:asciiTheme="minorBidi" w:hAnsiTheme="minorBidi" w:cstheme="minorBidi"/>
                <w:b/>
                <w:color w:val="365F91"/>
                <w:sz w:val="28"/>
                <w:szCs w:val="28"/>
              </w:rPr>
            </w:pPr>
          </w:p>
          <w:p w:rsidR="00445E12" w:rsidRDefault="009D080B" w:rsidP="00593CBF">
            <w:pPr>
              <w:jc w:val="center"/>
              <w:rPr>
                <w:rFonts w:asciiTheme="minorHAnsi" w:hAnsiTheme="minorHAnsi" w:cstheme="minorHAnsi"/>
                <w:b/>
                <w:bCs/>
                <w:color w:val="365F91" w:themeColor="accent1" w:themeShade="BF"/>
                <w:sz w:val="28"/>
                <w:szCs w:val="28"/>
                <w:lang w:bidi="ar-EG"/>
              </w:rPr>
            </w:pPr>
            <w:r w:rsidRPr="00C32A5A">
              <w:rPr>
                <w:rFonts w:asciiTheme="minorHAnsi" w:hAnsiTheme="minorHAnsi" w:cstheme="minorHAnsi"/>
                <w:b/>
                <w:bCs/>
                <w:color w:val="365F91" w:themeColor="accent1" w:themeShade="BF"/>
                <w:sz w:val="28"/>
                <w:szCs w:val="28"/>
                <w:lang w:bidi="ar-EG"/>
              </w:rPr>
              <w:t>TRAINING COURSE OUTLINE</w:t>
            </w:r>
          </w:p>
          <w:p w:rsidR="006D7953" w:rsidRPr="009D080B" w:rsidRDefault="006D7953" w:rsidP="00593CBF">
            <w:pPr>
              <w:jc w:val="center"/>
              <w:rPr>
                <w:rFonts w:asciiTheme="minorHAnsi" w:hAnsiTheme="minorHAnsi" w:cstheme="minorHAnsi"/>
                <w:b/>
                <w:bCs/>
                <w:color w:val="365F91" w:themeColor="accent1" w:themeShade="BF"/>
                <w:sz w:val="28"/>
                <w:szCs w:val="28"/>
                <w:lang w:bidi="ar-EG"/>
              </w:rPr>
            </w:pPr>
          </w:p>
        </w:tc>
      </w:tr>
    </w:tbl>
    <w:p w:rsidR="007E4D46" w:rsidRPr="005E64EF" w:rsidRDefault="007E4D46" w:rsidP="005E64EF"/>
    <w:p w:rsidR="007E4D46" w:rsidRPr="00C32A5A" w:rsidRDefault="007E4D46" w:rsidP="002500FF">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COURSE DESCRIPTION</w:t>
      </w:r>
    </w:p>
    <w:p w:rsidR="004B3703" w:rsidRPr="002500FF" w:rsidRDefault="004B3703" w:rsidP="005E64EF">
      <w:pPr>
        <w:rPr>
          <w:rFonts w:asciiTheme="minorBidi" w:hAnsiTheme="minorBidi" w:cstheme="minorBidi"/>
          <w:b/>
          <w:bCs/>
          <w:sz w:val="22"/>
          <w:szCs w:val="22"/>
        </w:rPr>
      </w:pPr>
    </w:p>
    <w:tbl>
      <w:tblPr>
        <w:tblW w:w="5000" w:type="pct"/>
        <w:shd w:val="clear" w:color="auto" w:fill="FFFFFF"/>
        <w:tblLook w:val="04A0"/>
      </w:tblPr>
      <w:tblGrid>
        <w:gridCol w:w="2764"/>
        <w:gridCol w:w="6463"/>
      </w:tblGrid>
      <w:tr w:rsidR="003A20D0" w:rsidRPr="009C13ED" w:rsidTr="00C66805">
        <w:trPr>
          <w:cantSplit/>
          <w:trHeight w:val="443"/>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A20D0" w:rsidRPr="00C32A5A" w:rsidRDefault="003A20D0" w:rsidP="003A20D0">
            <w:pPr>
              <w:rPr>
                <w:rFonts w:asciiTheme="minorHAnsi" w:hAnsiTheme="minorHAnsi" w:cstheme="minorHAnsi"/>
              </w:rPr>
            </w:pPr>
            <w:r w:rsidRPr="00C32A5A">
              <w:rPr>
                <w:rFonts w:asciiTheme="minorHAnsi" w:hAnsiTheme="minorHAnsi" w:cstheme="minorHAnsi"/>
              </w:rPr>
              <w:t>Title</w:t>
            </w:r>
            <w:r w:rsidRPr="00C32A5A">
              <w:rPr>
                <w:rFonts w:asciiTheme="minorHAnsi" w:hAnsiTheme="minorHAnsi" w:cstheme="minorHAnsi"/>
              </w:rPr>
              <w:tab/>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A20D0" w:rsidRPr="00E414BA" w:rsidRDefault="001635B0" w:rsidP="009D080B">
            <w:pPr>
              <w:rPr>
                <w:rFonts w:asciiTheme="minorHAnsi" w:hAnsiTheme="minorHAnsi" w:cstheme="minorHAnsi"/>
              </w:rPr>
            </w:pPr>
            <w:r w:rsidRPr="001635B0">
              <w:rPr>
                <w:rFonts w:asciiTheme="minorHAnsi" w:hAnsiTheme="minorHAnsi" w:cstheme="minorHAnsi"/>
              </w:rPr>
              <w:t>How to carry out the Full Life Cycle Assessment</w:t>
            </w:r>
          </w:p>
        </w:tc>
      </w:tr>
      <w:tr w:rsidR="003A20D0" w:rsidRPr="009C13ED" w:rsidTr="005E64EF">
        <w:trPr>
          <w:cantSplit/>
          <w:trHeight w:val="443"/>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A20D0" w:rsidRPr="00C32A5A" w:rsidRDefault="003A20D0" w:rsidP="003A20D0">
            <w:pPr>
              <w:rPr>
                <w:rFonts w:asciiTheme="minorHAnsi" w:hAnsiTheme="minorHAnsi" w:cstheme="minorHAnsi"/>
              </w:rPr>
            </w:pPr>
            <w:r w:rsidRPr="00C32A5A">
              <w:rPr>
                <w:rFonts w:asciiTheme="minorHAnsi" w:hAnsiTheme="minorHAnsi" w:cstheme="minorHAnsi"/>
              </w:rPr>
              <w:t>Objectives</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635B0" w:rsidRPr="001635B0" w:rsidRDefault="001635B0" w:rsidP="001635B0">
            <w:pPr>
              <w:pStyle w:val="Default"/>
              <w:numPr>
                <w:ilvl w:val="0"/>
                <w:numId w:val="29"/>
              </w:numPr>
              <w:jc w:val="both"/>
              <w:rPr>
                <w:rFonts w:asciiTheme="minorHAnsi" w:hAnsiTheme="minorHAnsi" w:cstheme="minorHAnsi"/>
              </w:rPr>
            </w:pPr>
            <w:r w:rsidRPr="001635B0">
              <w:rPr>
                <w:rFonts w:asciiTheme="minorHAnsi" w:hAnsiTheme="minorHAnsi" w:cstheme="minorHAnsi"/>
              </w:rPr>
              <w:t>Understand LCA and its relation with environmental decision support,</w:t>
            </w:r>
          </w:p>
          <w:p w:rsidR="001635B0" w:rsidRPr="001635B0" w:rsidRDefault="001635B0" w:rsidP="001635B0">
            <w:pPr>
              <w:pStyle w:val="Default"/>
              <w:numPr>
                <w:ilvl w:val="0"/>
                <w:numId w:val="29"/>
              </w:numPr>
              <w:jc w:val="both"/>
              <w:rPr>
                <w:rFonts w:asciiTheme="minorHAnsi" w:hAnsiTheme="minorHAnsi" w:cstheme="minorHAnsi"/>
              </w:rPr>
            </w:pPr>
            <w:r w:rsidRPr="001635B0">
              <w:rPr>
                <w:rFonts w:asciiTheme="minorHAnsi" w:hAnsiTheme="minorHAnsi" w:cstheme="minorHAnsi"/>
              </w:rPr>
              <w:t>Provide trainees with a full understanding of how to carry out an LCA according to ISO 14040 and ISO 14044 standards,</w:t>
            </w:r>
          </w:p>
          <w:p w:rsidR="001635B0" w:rsidRPr="001635B0" w:rsidRDefault="001635B0" w:rsidP="001635B0">
            <w:pPr>
              <w:pStyle w:val="Default"/>
              <w:numPr>
                <w:ilvl w:val="0"/>
                <w:numId w:val="29"/>
              </w:numPr>
              <w:jc w:val="both"/>
              <w:rPr>
                <w:rFonts w:asciiTheme="minorHAnsi" w:hAnsiTheme="minorHAnsi" w:cstheme="minorHAnsi"/>
              </w:rPr>
            </w:pPr>
            <w:r w:rsidRPr="001635B0">
              <w:rPr>
                <w:rFonts w:asciiTheme="minorHAnsi" w:hAnsiTheme="minorHAnsi" w:cstheme="minorHAnsi"/>
              </w:rPr>
              <w:t>Demonstrate how to use appropriate assumptions and approximations where necessary,</w:t>
            </w:r>
          </w:p>
          <w:p w:rsidR="001635B0" w:rsidRPr="001635B0" w:rsidRDefault="001635B0" w:rsidP="001635B0">
            <w:pPr>
              <w:pStyle w:val="Default"/>
              <w:numPr>
                <w:ilvl w:val="0"/>
                <w:numId w:val="29"/>
              </w:numPr>
              <w:jc w:val="both"/>
              <w:rPr>
                <w:rFonts w:asciiTheme="minorHAnsi" w:hAnsiTheme="minorHAnsi" w:cstheme="minorHAnsi"/>
              </w:rPr>
            </w:pPr>
            <w:r w:rsidRPr="001635B0">
              <w:rPr>
                <w:rFonts w:asciiTheme="minorHAnsi" w:hAnsiTheme="minorHAnsi" w:cstheme="minorHAnsi"/>
              </w:rPr>
              <w:t>Provide an understanding of how to carry out a full environmental assessment including the full set of environmental loads,</w:t>
            </w:r>
          </w:p>
          <w:p w:rsidR="003A20D0" w:rsidRPr="00E414BA" w:rsidRDefault="001635B0" w:rsidP="001635B0">
            <w:pPr>
              <w:pStyle w:val="Paragraphedeliste"/>
              <w:numPr>
                <w:ilvl w:val="0"/>
                <w:numId w:val="29"/>
              </w:numPr>
              <w:spacing w:after="0" w:line="240" w:lineRule="auto"/>
              <w:rPr>
                <w:rFonts w:asciiTheme="minorHAnsi" w:hAnsiTheme="minorHAnsi" w:cstheme="minorHAnsi"/>
                <w:sz w:val="24"/>
                <w:szCs w:val="24"/>
                <w:lang w:val="en-US"/>
              </w:rPr>
            </w:pPr>
            <w:r w:rsidRPr="001635B0">
              <w:rPr>
                <w:rFonts w:asciiTheme="minorHAnsi" w:hAnsiTheme="minorHAnsi" w:cstheme="minorHAnsi"/>
                <w:lang w:val="en-US"/>
              </w:rPr>
              <w:t>How to apply LCA concept to an ICT project</w:t>
            </w:r>
            <w:r w:rsidR="00E414BA" w:rsidRPr="00E414BA">
              <w:rPr>
                <w:rFonts w:asciiTheme="minorHAnsi" w:hAnsiTheme="minorHAnsi" w:cstheme="minorHAnsi"/>
                <w:sz w:val="24"/>
                <w:szCs w:val="24"/>
                <w:lang w:val="en-US"/>
              </w:rPr>
              <w:t>.</w:t>
            </w:r>
          </w:p>
        </w:tc>
      </w:tr>
      <w:tr w:rsidR="003A20D0" w:rsidRPr="009C13ED" w:rsidTr="005E64EF">
        <w:trPr>
          <w:cantSplit/>
          <w:trHeight w:val="294"/>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C32A5A" w:rsidRDefault="003A20D0" w:rsidP="003A20D0">
            <w:pPr>
              <w:rPr>
                <w:rFonts w:asciiTheme="minorHAnsi" w:hAnsiTheme="minorHAnsi" w:cstheme="minorHAnsi"/>
              </w:rPr>
            </w:pPr>
            <w:r w:rsidRPr="00C32A5A">
              <w:rPr>
                <w:rFonts w:asciiTheme="minorHAnsi" w:hAnsiTheme="minorHAnsi" w:cstheme="minorHAnsi"/>
              </w:rPr>
              <w:t>Dates</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E414BA" w:rsidRDefault="00C658D3" w:rsidP="00C658D3">
            <w:pPr>
              <w:rPr>
                <w:rFonts w:asciiTheme="minorHAnsi" w:hAnsiTheme="minorHAnsi" w:cstheme="minorHAnsi"/>
              </w:rPr>
            </w:pPr>
            <w:r>
              <w:rPr>
                <w:rFonts w:asciiTheme="minorHAnsi" w:hAnsiTheme="minorHAnsi" w:cstheme="minorHAnsi"/>
              </w:rPr>
              <w:t>02</w:t>
            </w:r>
            <w:r w:rsidR="001635B0">
              <w:rPr>
                <w:rFonts w:asciiTheme="minorHAnsi" w:hAnsiTheme="minorHAnsi" w:cstheme="minorHAnsi"/>
              </w:rPr>
              <w:t xml:space="preserve"> -</w:t>
            </w:r>
            <w:r>
              <w:rPr>
                <w:rFonts w:asciiTheme="minorHAnsi" w:hAnsiTheme="minorHAnsi" w:cstheme="minorHAnsi"/>
              </w:rPr>
              <w:t>06</w:t>
            </w:r>
            <w:r w:rsidR="001635B0">
              <w:rPr>
                <w:rFonts w:asciiTheme="minorHAnsi" w:hAnsiTheme="minorHAnsi" w:cstheme="minorHAnsi"/>
              </w:rPr>
              <w:t xml:space="preserve"> </w:t>
            </w:r>
            <w:r>
              <w:rPr>
                <w:rFonts w:asciiTheme="minorHAnsi" w:hAnsiTheme="minorHAnsi" w:cstheme="minorHAnsi"/>
              </w:rPr>
              <w:t>August</w:t>
            </w:r>
            <w:r w:rsidR="001635B0" w:rsidRPr="001635B0">
              <w:rPr>
                <w:rFonts w:asciiTheme="minorHAnsi" w:hAnsiTheme="minorHAnsi" w:cstheme="minorHAnsi"/>
              </w:rPr>
              <w:t xml:space="preserve"> 2021</w:t>
            </w:r>
          </w:p>
        </w:tc>
      </w:tr>
      <w:tr w:rsidR="003A20D0" w:rsidRPr="009C13ED" w:rsidTr="005E64EF">
        <w:trPr>
          <w:cantSplit/>
          <w:trHeight w:val="294"/>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C32A5A" w:rsidRDefault="003A20D0" w:rsidP="003A20D0">
            <w:pPr>
              <w:rPr>
                <w:rFonts w:asciiTheme="minorHAnsi" w:hAnsiTheme="minorHAnsi" w:cstheme="minorHAnsi"/>
              </w:rPr>
            </w:pPr>
            <w:r w:rsidRPr="00C32A5A">
              <w:rPr>
                <w:rFonts w:asciiTheme="minorHAnsi" w:hAnsiTheme="minorHAnsi" w:cstheme="minorHAnsi"/>
              </w:rPr>
              <w:t>Duration</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E414BA" w:rsidRDefault="009D080B" w:rsidP="001635B0">
            <w:pPr>
              <w:rPr>
                <w:rFonts w:asciiTheme="minorHAnsi" w:hAnsiTheme="minorHAnsi" w:cstheme="minorHAnsi"/>
              </w:rPr>
            </w:pPr>
            <w:r w:rsidRPr="00E414BA">
              <w:rPr>
                <w:rFonts w:asciiTheme="minorHAnsi" w:hAnsiTheme="minorHAnsi" w:cstheme="minorHAnsi"/>
              </w:rPr>
              <w:t>05 Days (3 hours / day)</w:t>
            </w:r>
            <w:r w:rsidR="001635B0" w:rsidRPr="00E414BA">
              <w:rPr>
                <w:rFonts w:asciiTheme="minorHAnsi" w:hAnsiTheme="minorHAnsi" w:cstheme="minorHAnsi"/>
              </w:rPr>
              <w:t>, 14:00-17:00 Tunis Time</w:t>
            </w:r>
          </w:p>
        </w:tc>
      </w:tr>
      <w:tr w:rsidR="003A20D0" w:rsidRPr="009C13ED" w:rsidTr="005E64EF">
        <w:trPr>
          <w:cantSplit/>
          <w:trHeight w:val="294"/>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C32A5A" w:rsidRDefault="003A20D0" w:rsidP="003A20D0">
            <w:pPr>
              <w:rPr>
                <w:rFonts w:asciiTheme="minorHAnsi" w:hAnsiTheme="minorHAnsi" w:cstheme="minorHAnsi"/>
              </w:rPr>
            </w:pPr>
            <w:r w:rsidRPr="00C32A5A">
              <w:rPr>
                <w:rFonts w:asciiTheme="minorHAnsi" w:hAnsiTheme="minorHAnsi" w:cstheme="minorHAnsi"/>
              </w:rPr>
              <w:t>Registration deadline</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E414BA" w:rsidRDefault="00C658D3" w:rsidP="009D080B">
            <w:pPr>
              <w:rPr>
                <w:rFonts w:asciiTheme="minorHAnsi" w:hAnsiTheme="minorHAnsi" w:cstheme="minorHAnsi"/>
              </w:rPr>
            </w:pPr>
            <w:r>
              <w:rPr>
                <w:rFonts w:asciiTheme="minorHAnsi" w:hAnsiTheme="minorHAnsi" w:cstheme="minorHAnsi"/>
              </w:rPr>
              <w:t>27</w:t>
            </w:r>
            <w:r w:rsidR="00D56852" w:rsidRPr="00E414BA">
              <w:rPr>
                <w:rFonts w:asciiTheme="minorHAnsi" w:hAnsiTheme="minorHAnsi" w:cstheme="minorHAnsi"/>
              </w:rPr>
              <w:t xml:space="preserve"> Ju</w:t>
            </w:r>
            <w:r w:rsidR="001B6B89">
              <w:rPr>
                <w:rFonts w:asciiTheme="minorHAnsi" w:hAnsiTheme="minorHAnsi" w:cstheme="minorHAnsi"/>
              </w:rPr>
              <w:t>ly</w:t>
            </w:r>
            <w:r w:rsidR="00DF3DCA" w:rsidRPr="00E414BA">
              <w:rPr>
                <w:rFonts w:asciiTheme="minorHAnsi" w:hAnsiTheme="minorHAnsi" w:cstheme="minorHAnsi"/>
              </w:rPr>
              <w:t>2021</w:t>
            </w:r>
          </w:p>
        </w:tc>
      </w:tr>
      <w:tr w:rsidR="003A20D0" w:rsidRPr="009C13ED" w:rsidTr="005E64EF">
        <w:trPr>
          <w:cantSplit/>
          <w:trHeight w:val="294"/>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A20D0" w:rsidRPr="00C32A5A" w:rsidRDefault="003A20D0" w:rsidP="003A20D0">
            <w:pPr>
              <w:rPr>
                <w:rFonts w:asciiTheme="minorHAnsi" w:hAnsiTheme="minorHAnsi" w:cstheme="minorHAnsi"/>
              </w:rPr>
            </w:pPr>
            <w:r w:rsidRPr="00C32A5A">
              <w:rPr>
                <w:rFonts w:asciiTheme="minorHAnsi" w:hAnsiTheme="minorHAnsi" w:cstheme="minorHAnsi"/>
              </w:rPr>
              <w:t>Training fees</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A20D0" w:rsidRPr="00E414BA" w:rsidRDefault="009D080B" w:rsidP="003A20D0">
            <w:pPr>
              <w:rPr>
                <w:rFonts w:asciiTheme="minorHAnsi" w:hAnsiTheme="minorHAnsi" w:cstheme="minorHAnsi"/>
              </w:rPr>
            </w:pPr>
            <w:r w:rsidRPr="00E414BA">
              <w:rPr>
                <w:rFonts w:asciiTheme="minorHAnsi" w:hAnsiTheme="minorHAnsi" w:cstheme="minorHAnsi"/>
              </w:rPr>
              <w:t>120 USD</w:t>
            </w:r>
            <w:r w:rsidR="00E414BA" w:rsidRPr="00E414BA">
              <w:rPr>
                <w:rFonts w:asciiTheme="minorHAnsi" w:hAnsiTheme="minorHAnsi" w:cstheme="minorHAnsi"/>
              </w:rPr>
              <w:t xml:space="preserve"> or 360 TND</w:t>
            </w:r>
          </w:p>
        </w:tc>
      </w:tr>
      <w:tr w:rsidR="003A20D0" w:rsidRPr="009C13ED" w:rsidTr="005E64EF">
        <w:trPr>
          <w:cantSplit/>
          <w:trHeight w:val="294"/>
        </w:trPr>
        <w:tc>
          <w:tcPr>
            <w:tcW w:w="149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3A20D0" w:rsidRPr="00C32A5A" w:rsidRDefault="003A20D0" w:rsidP="003A20D0">
            <w:pPr>
              <w:rPr>
                <w:rFonts w:asciiTheme="minorHAnsi" w:hAnsiTheme="minorHAnsi" w:cstheme="minorHAnsi"/>
              </w:rPr>
            </w:pPr>
            <w:r w:rsidRPr="00C32A5A">
              <w:rPr>
                <w:rFonts w:asciiTheme="minorHAnsi" w:hAnsiTheme="minorHAnsi" w:cstheme="minorHAnsi"/>
              </w:rPr>
              <w:t>Course code</w:t>
            </w:r>
          </w:p>
        </w:tc>
        <w:tc>
          <w:tcPr>
            <w:tcW w:w="3502"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rsidR="00D56852" w:rsidRPr="00E414BA" w:rsidRDefault="00063E0E" w:rsidP="003A20D0">
            <w:pPr>
              <w:rPr>
                <w:rFonts w:asciiTheme="minorHAnsi" w:hAnsiTheme="minorHAnsi" w:cstheme="minorHAnsi"/>
              </w:rPr>
            </w:pPr>
            <w:r w:rsidRPr="00063E0E">
              <w:rPr>
                <w:rFonts w:asciiTheme="minorHAnsi" w:hAnsiTheme="minorHAnsi" w:cstheme="minorHAnsi"/>
              </w:rPr>
              <w:t>21OI26633ARB-A</w:t>
            </w:r>
          </w:p>
        </w:tc>
      </w:tr>
    </w:tbl>
    <w:p w:rsidR="00BE7493" w:rsidRDefault="00BE7493" w:rsidP="00B50212">
      <w:pPr>
        <w:pBdr>
          <w:bottom w:val="single" w:sz="4" w:space="1" w:color="auto"/>
        </w:pBdr>
        <w:rPr>
          <w:rFonts w:asciiTheme="minorHAnsi" w:hAnsiTheme="minorHAnsi" w:cstheme="minorHAnsi"/>
          <w:b/>
          <w:bCs/>
          <w:color w:val="365F91" w:themeColor="accent1" w:themeShade="BF"/>
        </w:rPr>
      </w:pPr>
    </w:p>
    <w:p w:rsidR="00BE7493" w:rsidRDefault="00BE7493">
      <w:pPr>
        <w:rPr>
          <w:rFonts w:asciiTheme="minorHAnsi" w:hAnsiTheme="minorHAnsi" w:cstheme="minorHAnsi"/>
          <w:b/>
          <w:bCs/>
          <w:color w:val="365F91" w:themeColor="accent1" w:themeShade="BF"/>
        </w:rPr>
      </w:pPr>
      <w:r>
        <w:rPr>
          <w:rFonts w:asciiTheme="minorHAnsi" w:hAnsiTheme="minorHAnsi" w:cstheme="minorHAnsi"/>
          <w:b/>
          <w:bCs/>
          <w:color w:val="365F91" w:themeColor="accent1" w:themeShade="BF"/>
        </w:rPr>
        <w:br w:type="page"/>
      </w:r>
    </w:p>
    <w:p w:rsidR="00B50212" w:rsidRPr="00C32A5A" w:rsidRDefault="00B50212" w:rsidP="00B50212">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lastRenderedPageBreak/>
        <w:t>DESCRIPTION OF THE TRAINING COURSE</w:t>
      </w:r>
    </w:p>
    <w:p w:rsidR="00CC0C0D" w:rsidRPr="009D080B" w:rsidRDefault="005126E7" w:rsidP="00D85743">
      <w:pPr>
        <w:pStyle w:val="NormalWeb"/>
        <w:shd w:val="clear" w:color="auto" w:fill="FFFFFF"/>
        <w:spacing w:before="0" w:beforeAutospacing="0" w:after="0" w:afterAutospacing="0"/>
        <w:jc w:val="both"/>
        <w:textAlignment w:val="baseline"/>
        <w:rPr>
          <w:rFonts w:asciiTheme="minorHAnsi" w:hAnsiTheme="minorHAnsi" w:cstheme="minorHAnsi"/>
          <w:lang w:val="en-US"/>
        </w:rPr>
      </w:pPr>
      <w:r w:rsidRPr="005126E7">
        <w:rPr>
          <w:rFonts w:asciiTheme="minorHAnsi" w:hAnsiTheme="minorHAnsi" w:cstheme="minorHAnsi"/>
          <w:lang w:val="en-US"/>
        </w:rPr>
        <w:t>Life cycle assessment (LCA) is an environmental management tool, which can be used to evaluate the impact of a product, a system, or an activity on the environment. LCA is the factual analysis of a product’s entire life cycle in terms of sustainability. Every part of a product’s life cycle – extraction of materials from the environment, the production of the product, the use phase and what happens to the product after it is no longer used – can have an impact on the environment in many ways. With LCA, you can evaluate the environmental impacts of your product or service from the very first to the very last or from cradle to grave</w:t>
      </w:r>
      <w:r w:rsidR="00CC0C0D" w:rsidRPr="009D080B">
        <w:rPr>
          <w:rFonts w:asciiTheme="minorHAnsi" w:hAnsiTheme="minorHAnsi" w:cstheme="minorHAnsi"/>
          <w:lang w:val="en-US"/>
        </w:rPr>
        <w:t>.</w:t>
      </w:r>
    </w:p>
    <w:p w:rsidR="00C417B5" w:rsidRDefault="00C417B5">
      <w:pPr>
        <w:rPr>
          <w:rFonts w:asciiTheme="minorHAnsi" w:hAnsiTheme="minorHAnsi" w:cstheme="minorHAnsi"/>
          <w:b/>
          <w:bCs/>
          <w:color w:val="365F91" w:themeColor="accent1" w:themeShade="BF"/>
        </w:rPr>
      </w:pPr>
    </w:p>
    <w:p w:rsidR="0016661F" w:rsidRPr="00C32A5A" w:rsidRDefault="0016661F" w:rsidP="002975B6">
      <w:pPr>
        <w:pBdr>
          <w:bottom w:val="single" w:sz="4" w:space="1" w:color="auto"/>
        </w:pBdr>
        <w:jc w:val="both"/>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LEARNING OUTCOMES</w:t>
      </w:r>
    </w:p>
    <w:p w:rsidR="0016661F" w:rsidRPr="009C13ED" w:rsidRDefault="0016661F" w:rsidP="005E64EF">
      <w:pPr>
        <w:rPr>
          <w:rFonts w:asciiTheme="minorBidi" w:eastAsia="SimSun" w:hAnsiTheme="minorBidi" w:cstheme="minorBidi"/>
          <w:sz w:val="22"/>
          <w:szCs w:val="22"/>
        </w:rPr>
      </w:pPr>
    </w:p>
    <w:p w:rsidR="003A20D0" w:rsidRDefault="005126E7" w:rsidP="00D85743">
      <w:pPr>
        <w:pStyle w:val="Default"/>
        <w:spacing w:after="23"/>
        <w:jc w:val="both"/>
        <w:rPr>
          <w:rFonts w:asciiTheme="minorHAnsi" w:hAnsiTheme="minorHAnsi" w:cstheme="minorHAnsi"/>
          <w:color w:val="auto"/>
          <w:lang w:val="en-GB"/>
        </w:rPr>
      </w:pPr>
      <w:r w:rsidRPr="005126E7">
        <w:rPr>
          <w:rFonts w:asciiTheme="minorHAnsi" w:hAnsiTheme="minorHAnsi" w:cstheme="minorHAnsi"/>
          <w:color w:val="auto"/>
          <w:lang w:val="en-GB"/>
        </w:rPr>
        <w:t>This course is designed to give an essential overview of life cycle assessment approach. It will help attendees to interpret and evaluate LCA studies and to understand the strengths and weaknesses of this technical environmental tool. The course provides the attendees with knowledge an the methodology of performing a complete LCA study</w:t>
      </w:r>
      <w:r w:rsidR="00750B13">
        <w:rPr>
          <w:rFonts w:asciiTheme="minorHAnsi" w:hAnsiTheme="minorHAnsi" w:cstheme="minorHAnsi"/>
          <w:color w:val="auto"/>
          <w:lang w:val="en-GB"/>
        </w:rPr>
        <w:t>.</w:t>
      </w:r>
    </w:p>
    <w:p w:rsidR="00750B13" w:rsidRDefault="00750B13" w:rsidP="00CC0C0D">
      <w:pPr>
        <w:pStyle w:val="Default"/>
        <w:spacing w:after="23"/>
        <w:jc w:val="both"/>
        <w:rPr>
          <w:rFonts w:asciiTheme="minorHAnsi" w:hAnsiTheme="minorHAnsi" w:cstheme="minorHAnsi"/>
          <w:color w:val="auto"/>
          <w:lang w:val="en-GB"/>
        </w:rPr>
      </w:pPr>
    </w:p>
    <w:p w:rsidR="0016661F" w:rsidRPr="00C32A5A" w:rsidRDefault="0016661F" w:rsidP="002500FF">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TARGET POPULATION</w:t>
      </w:r>
    </w:p>
    <w:p w:rsidR="0016661F" w:rsidRPr="00C32A5A" w:rsidRDefault="0016661F" w:rsidP="005E64EF">
      <w:pPr>
        <w:rPr>
          <w:rFonts w:asciiTheme="minorHAnsi" w:hAnsiTheme="minorHAnsi" w:cstheme="minorHAnsi"/>
        </w:rPr>
      </w:pPr>
    </w:p>
    <w:p w:rsidR="003A20D0" w:rsidRPr="00C32A5A" w:rsidRDefault="005126E7" w:rsidP="00992B7F">
      <w:pPr>
        <w:jc w:val="both"/>
        <w:rPr>
          <w:rFonts w:asciiTheme="minorHAnsi" w:hAnsiTheme="minorHAnsi" w:cstheme="minorHAnsi"/>
        </w:rPr>
      </w:pPr>
      <w:r w:rsidRPr="005126E7">
        <w:rPr>
          <w:rFonts w:asciiTheme="minorHAnsi" w:hAnsiTheme="minorHAnsi" w:cstheme="minorHAnsi"/>
        </w:rPr>
        <w:t>This course is designed for anyone who has to conduct, understand or implement LCAs or associated policies, such as: HSE Managers and their collaborators, Directors of industrial sites, organizations under supervision of the ministry in charge of the environment, Consultants</w:t>
      </w:r>
      <w:r w:rsidR="00CC0C0D">
        <w:rPr>
          <w:rFonts w:asciiTheme="minorHAnsi" w:hAnsiTheme="minorHAnsi" w:cstheme="minorHAnsi"/>
        </w:rPr>
        <w:t>.</w:t>
      </w:r>
    </w:p>
    <w:p w:rsidR="00DE69C8" w:rsidRPr="00C32A5A" w:rsidRDefault="00DE69C8" w:rsidP="00DE69C8">
      <w:pPr>
        <w:pBdr>
          <w:bottom w:val="single" w:sz="4" w:space="1" w:color="auto"/>
        </w:pBdr>
        <w:rPr>
          <w:rFonts w:asciiTheme="minorHAnsi" w:hAnsiTheme="minorHAnsi" w:cstheme="minorHAnsi"/>
          <w:b/>
          <w:bCs/>
          <w:color w:val="365F91" w:themeColor="accent1" w:themeShade="BF"/>
        </w:rPr>
      </w:pPr>
    </w:p>
    <w:p w:rsidR="00DE69C8" w:rsidRPr="00C32A5A" w:rsidRDefault="00DE69C8" w:rsidP="00DE69C8">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ENTRY REQUIREMENTS</w:t>
      </w:r>
    </w:p>
    <w:p w:rsidR="00DE69C8" w:rsidRPr="00C32A5A" w:rsidRDefault="00DE69C8" w:rsidP="00DE69C8">
      <w:pPr>
        <w:rPr>
          <w:rFonts w:asciiTheme="minorHAnsi" w:hAnsiTheme="minorHAnsi" w:cstheme="minorHAnsi"/>
        </w:rPr>
      </w:pPr>
    </w:p>
    <w:p w:rsidR="00DE69C8" w:rsidRPr="00C32A5A" w:rsidRDefault="005126E7" w:rsidP="00D85743">
      <w:pPr>
        <w:jc w:val="both"/>
        <w:rPr>
          <w:rFonts w:asciiTheme="minorHAnsi" w:hAnsiTheme="minorHAnsi" w:cstheme="minorHAnsi"/>
        </w:rPr>
      </w:pPr>
      <w:r w:rsidRPr="005126E7">
        <w:rPr>
          <w:rFonts w:asciiTheme="minorHAnsi" w:hAnsiTheme="minorHAnsi" w:cstheme="minorHAnsi"/>
        </w:rPr>
        <w:t>This course has no specific prerequisites</w:t>
      </w:r>
      <w:r w:rsidR="00D85743" w:rsidRPr="00D85743">
        <w:rPr>
          <w:rFonts w:asciiTheme="minorHAnsi" w:hAnsiTheme="minorHAnsi" w:cstheme="minorHAnsi"/>
        </w:rPr>
        <w:t>.</w:t>
      </w:r>
    </w:p>
    <w:p w:rsidR="00BE25A4" w:rsidRDefault="00BE25A4">
      <w:pPr>
        <w:rPr>
          <w:rFonts w:asciiTheme="minorHAnsi" w:hAnsiTheme="minorHAnsi" w:cstheme="minorHAnsi"/>
          <w:b/>
          <w:bCs/>
          <w:color w:val="365F91" w:themeColor="accent1" w:themeShade="BF"/>
        </w:rPr>
      </w:pPr>
    </w:p>
    <w:p w:rsidR="0016661F" w:rsidRPr="00C32A5A" w:rsidRDefault="0016661F" w:rsidP="002500FF">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TUTORS/INSTRUCTORS</w:t>
      </w:r>
    </w:p>
    <w:p w:rsidR="0016661F" w:rsidRPr="00C32A5A" w:rsidRDefault="0016661F" w:rsidP="005E64EF">
      <w:pPr>
        <w:rPr>
          <w:rFonts w:asciiTheme="minorHAnsi" w:eastAsia="SimSun" w:hAnsiTheme="minorHAnsi" w:cstheme="minorHAnsi"/>
        </w:rPr>
      </w:pPr>
    </w:p>
    <w:tbl>
      <w:tblPr>
        <w:tblStyle w:val="Grilledutableau"/>
        <w:tblW w:w="5000" w:type="pct"/>
        <w:tblLook w:val="04A0"/>
      </w:tblPr>
      <w:tblGrid>
        <w:gridCol w:w="4621"/>
        <w:gridCol w:w="4622"/>
      </w:tblGrid>
      <w:tr w:rsidR="004B3703" w:rsidRPr="00C32A5A" w:rsidTr="005E64EF">
        <w:trPr>
          <w:trHeight w:val="558"/>
        </w:trPr>
        <w:tc>
          <w:tcPr>
            <w:tcW w:w="2500" w:type="pct"/>
          </w:tcPr>
          <w:p w:rsidR="004B3703" w:rsidRPr="00992B7F" w:rsidRDefault="00C65EC2" w:rsidP="005E64EF">
            <w:pPr>
              <w:rPr>
                <w:rFonts w:asciiTheme="minorHAnsi" w:hAnsiTheme="minorHAnsi" w:cstheme="minorHAnsi"/>
              </w:rPr>
            </w:pPr>
            <w:r w:rsidRPr="00992B7F">
              <w:rPr>
                <w:rFonts w:asciiTheme="minorHAnsi" w:hAnsiTheme="minorHAnsi" w:cstheme="minorHAnsi"/>
              </w:rPr>
              <w:t>NAME OF TUTOR(S)</w:t>
            </w:r>
            <w:r w:rsidR="00AE7B38" w:rsidRPr="00992B7F">
              <w:rPr>
                <w:rFonts w:asciiTheme="minorHAnsi" w:hAnsiTheme="minorHAnsi" w:cstheme="minorHAnsi"/>
              </w:rPr>
              <w:t>/INSTRUCTOR(S)</w:t>
            </w:r>
          </w:p>
        </w:tc>
        <w:tc>
          <w:tcPr>
            <w:tcW w:w="2500" w:type="pct"/>
          </w:tcPr>
          <w:p w:rsidR="004B3703" w:rsidRPr="00992B7F" w:rsidRDefault="004B3703" w:rsidP="005E64EF">
            <w:pPr>
              <w:rPr>
                <w:rFonts w:asciiTheme="minorHAnsi" w:hAnsiTheme="minorHAnsi" w:cstheme="minorHAnsi"/>
              </w:rPr>
            </w:pPr>
            <w:r w:rsidRPr="00992B7F">
              <w:rPr>
                <w:rFonts w:asciiTheme="minorHAnsi" w:hAnsiTheme="minorHAnsi" w:cstheme="minorHAnsi"/>
              </w:rPr>
              <w:t>CONTACT DETAILS</w:t>
            </w:r>
          </w:p>
        </w:tc>
      </w:tr>
      <w:tr w:rsidR="004B3703" w:rsidRPr="00C32A5A" w:rsidTr="005E64EF">
        <w:trPr>
          <w:trHeight w:val="558"/>
        </w:trPr>
        <w:tc>
          <w:tcPr>
            <w:tcW w:w="2500" w:type="pct"/>
          </w:tcPr>
          <w:p w:rsidR="004B3703" w:rsidRPr="00992B7F" w:rsidRDefault="005126E7" w:rsidP="005126E7">
            <w:pPr>
              <w:rPr>
                <w:rFonts w:asciiTheme="minorHAnsi" w:hAnsiTheme="minorHAnsi" w:cstheme="minorHAnsi"/>
              </w:rPr>
            </w:pPr>
            <w:r w:rsidRPr="005126E7">
              <w:rPr>
                <w:rFonts w:asciiTheme="minorHAnsi" w:hAnsiTheme="minorHAnsi" w:cstheme="minorHAnsi"/>
              </w:rPr>
              <w:t>Mr. Noureddine H</w:t>
            </w:r>
            <w:r>
              <w:rPr>
                <w:rFonts w:asciiTheme="minorHAnsi" w:hAnsiTheme="minorHAnsi" w:cstheme="minorHAnsi"/>
              </w:rPr>
              <w:t>ajjeji</w:t>
            </w:r>
          </w:p>
        </w:tc>
        <w:tc>
          <w:tcPr>
            <w:tcW w:w="2500" w:type="pct"/>
          </w:tcPr>
          <w:p w:rsidR="003B48FE" w:rsidRPr="005126E7" w:rsidRDefault="003B48FE" w:rsidP="00194191">
            <w:pPr>
              <w:rPr>
                <w:rFonts w:asciiTheme="minorHAnsi" w:hAnsiTheme="minorHAnsi" w:cstheme="minorHAnsi"/>
              </w:rPr>
            </w:pPr>
            <w:r w:rsidRPr="005126E7">
              <w:rPr>
                <w:rFonts w:asciiTheme="minorHAnsi" w:hAnsiTheme="minorHAnsi" w:cstheme="minorHAnsi"/>
              </w:rPr>
              <w:t xml:space="preserve">Phone: </w:t>
            </w:r>
            <w:r w:rsidR="005126E7" w:rsidRPr="005126E7">
              <w:rPr>
                <w:rFonts w:asciiTheme="minorHAnsi" w:hAnsiTheme="minorHAnsi" w:cstheme="minorHAnsi"/>
              </w:rPr>
              <w:t>+216 24 040 400</w:t>
            </w:r>
          </w:p>
          <w:p w:rsidR="004B3703" w:rsidRPr="005126E7" w:rsidRDefault="003B48FE" w:rsidP="005126E7">
            <w:pPr>
              <w:rPr>
                <w:rFonts w:asciiTheme="minorHAnsi" w:hAnsiTheme="minorHAnsi" w:cstheme="minorHAnsi"/>
              </w:rPr>
            </w:pPr>
            <w:r w:rsidRPr="005126E7">
              <w:rPr>
                <w:rFonts w:asciiTheme="minorHAnsi" w:hAnsiTheme="minorHAnsi" w:cstheme="minorHAnsi"/>
              </w:rPr>
              <w:t xml:space="preserve">Email: </w:t>
            </w:r>
            <w:hyperlink r:id="rId11" w:history="1">
              <w:r w:rsidR="00D23A6A" w:rsidRPr="00DA552F">
                <w:rPr>
                  <w:rStyle w:val="Lienhypertexte"/>
                  <w:rFonts w:asciiTheme="minorHAnsi" w:hAnsiTheme="minorHAnsi" w:cstheme="minorHAnsi"/>
                </w:rPr>
                <w:t>hajjaji.nour@gmail.com</w:t>
              </w:r>
            </w:hyperlink>
            <w:r w:rsidR="00D23A6A">
              <w:rPr>
                <w:rFonts w:asciiTheme="minorHAnsi" w:hAnsiTheme="minorHAnsi" w:cstheme="minorHAnsi"/>
              </w:rPr>
              <w:tab/>
            </w:r>
          </w:p>
        </w:tc>
      </w:tr>
    </w:tbl>
    <w:p w:rsidR="002D7EC7" w:rsidRDefault="002D7EC7" w:rsidP="005E64EF">
      <w:pPr>
        <w:rPr>
          <w:rFonts w:asciiTheme="minorHAnsi" w:eastAsia="SimSun" w:hAnsiTheme="minorHAnsi" w:cstheme="minorHAnsi"/>
        </w:rPr>
      </w:pPr>
    </w:p>
    <w:p w:rsidR="00D23A6A" w:rsidRDefault="00D23A6A" w:rsidP="005E64EF">
      <w:pPr>
        <w:rPr>
          <w:rFonts w:asciiTheme="minorHAnsi" w:eastAsia="SimSun" w:hAnsiTheme="minorHAnsi" w:cstheme="minorHAnsi"/>
        </w:rPr>
      </w:pPr>
    </w:p>
    <w:p w:rsidR="00B50212" w:rsidRPr="00C32A5A" w:rsidRDefault="00B50212" w:rsidP="00B50212">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 xml:space="preserve">TRAINING COURSE CONTENTS </w:t>
      </w:r>
    </w:p>
    <w:p w:rsidR="005126E7" w:rsidRPr="005126E7" w:rsidRDefault="005126E7" w:rsidP="005126E7">
      <w:pPr>
        <w:pStyle w:val="Paragraphedeliste"/>
        <w:numPr>
          <w:ilvl w:val="0"/>
          <w:numId w:val="35"/>
        </w:numPr>
        <w:jc w:val="both"/>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Background of life cycle assessment (LCA) and its relation with environmental decision support</w:t>
      </w:r>
      <w:r>
        <w:rPr>
          <w:rFonts w:asciiTheme="minorHAnsi" w:eastAsia="SimSun" w:hAnsiTheme="minorHAnsi" w:cstheme="minorHAnsi"/>
          <w:sz w:val="24"/>
          <w:szCs w:val="24"/>
          <w:lang w:val="en-US"/>
        </w:rPr>
        <w:t>.</w:t>
      </w:r>
    </w:p>
    <w:p w:rsidR="005126E7" w:rsidRPr="005126E7" w:rsidRDefault="005126E7" w:rsidP="005126E7">
      <w:pPr>
        <w:pStyle w:val="Paragraphedeliste"/>
        <w:numPr>
          <w:ilvl w:val="0"/>
          <w:numId w:val="35"/>
        </w:numPr>
        <w:jc w:val="both"/>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LCA vs other methods</w:t>
      </w:r>
      <w:r>
        <w:rPr>
          <w:rFonts w:asciiTheme="minorHAnsi" w:eastAsia="SimSun" w:hAnsiTheme="minorHAnsi" w:cstheme="minorHAnsi"/>
          <w:sz w:val="24"/>
          <w:szCs w:val="24"/>
          <w:lang w:val="en-US"/>
        </w:rPr>
        <w:t>.</w:t>
      </w:r>
    </w:p>
    <w:p w:rsidR="005126E7" w:rsidRPr="005126E7" w:rsidRDefault="005126E7" w:rsidP="005126E7">
      <w:pPr>
        <w:pStyle w:val="Paragraphedeliste"/>
        <w:numPr>
          <w:ilvl w:val="0"/>
          <w:numId w:val="35"/>
        </w:numPr>
        <w:jc w:val="both"/>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Overview of LCA according to ISO 14040 and ISO 14044 standards</w:t>
      </w:r>
      <w:r>
        <w:rPr>
          <w:rFonts w:asciiTheme="minorHAnsi" w:eastAsia="SimSun" w:hAnsiTheme="minorHAnsi" w:cstheme="minorHAnsi"/>
          <w:sz w:val="24"/>
          <w:szCs w:val="24"/>
          <w:lang w:val="en-US"/>
        </w:rPr>
        <w:t>.</w:t>
      </w:r>
    </w:p>
    <w:p w:rsidR="005126E7" w:rsidRPr="005126E7" w:rsidRDefault="005126E7" w:rsidP="005126E7">
      <w:pPr>
        <w:pStyle w:val="Paragraphedeliste"/>
        <w:numPr>
          <w:ilvl w:val="0"/>
          <w:numId w:val="35"/>
        </w:numPr>
        <w:jc w:val="both"/>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In-depth presentation of LCA method according to t ISO 14040 and ISO 14044 standards</w:t>
      </w:r>
      <w:r>
        <w:rPr>
          <w:rFonts w:asciiTheme="minorHAnsi" w:eastAsia="SimSun" w:hAnsiTheme="minorHAnsi" w:cstheme="minorHAnsi"/>
          <w:sz w:val="24"/>
          <w:szCs w:val="24"/>
          <w:lang w:val="en-US"/>
        </w:rPr>
        <w:t>.</w:t>
      </w:r>
    </w:p>
    <w:p w:rsidR="005126E7" w:rsidRPr="005126E7" w:rsidRDefault="005126E7" w:rsidP="005126E7">
      <w:pPr>
        <w:pStyle w:val="Paragraphedeliste"/>
        <w:numPr>
          <w:ilvl w:val="1"/>
          <w:numId w:val="35"/>
        </w:numPr>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LCA goal &amp; scope definition</w:t>
      </w:r>
    </w:p>
    <w:p w:rsidR="005126E7" w:rsidRPr="005126E7" w:rsidRDefault="005126E7" w:rsidP="005126E7">
      <w:pPr>
        <w:pStyle w:val="Paragraphedeliste"/>
        <w:numPr>
          <w:ilvl w:val="1"/>
          <w:numId w:val="35"/>
        </w:numPr>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Inventory analysis of extractions and emissions</w:t>
      </w:r>
    </w:p>
    <w:p w:rsidR="005126E7" w:rsidRPr="005126E7" w:rsidRDefault="005126E7" w:rsidP="005126E7">
      <w:pPr>
        <w:pStyle w:val="Paragraphedeliste"/>
        <w:numPr>
          <w:ilvl w:val="1"/>
          <w:numId w:val="35"/>
        </w:numPr>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lastRenderedPageBreak/>
        <w:t>Impact assessment (LCIA)</w:t>
      </w:r>
    </w:p>
    <w:p w:rsidR="005126E7" w:rsidRPr="005126E7" w:rsidRDefault="005126E7" w:rsidP="005126E7">
      <w:pPr>
        <w:pStyle w:val="Paragraphedeliste"/>
        <w:numPr>
          <w:ilvl w:val="1"/>
          <w:numId w:val="35"/>
        </w:numPr>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Interpretation</w:t>
      </w:r>
    </w:p>
    <w:p w:rsidR="002F2C19" w:rsidRPr="005126E7" w:rsidRDefault="005126E7" w:rsidP="005126E7">
      <w:pPr>
        <w:pStyle w:val="Paragraphedeliste"/>
        <w:numPr>
          <w:ilvl w:val="0"/>
          <w:numId w:val="35"/>
        </w:numPr>
        <w:rPr>
          <w:rFonts w:asciiTheme="minorHAnsi" w:eastAsia="SimSun" w:hAnsiTheme="minorHAnsi" w:cstheme="minorHAnsi"/>
          <w:sz w:val="24"/>
          <w:szCs w:val="24"/>
          <w:lang w:val="en-US"/>
        </w:rPr>
      </w:pPr>
      <w:r w:rsidRPr="005126E7">
        <w:rPr>
          <w:rFonts w:asciiTheme="minorHAnsi" w:eastAsia="SimSun" w:hAnsiTheme="minorHAnsi" w:cstheme="minorHAnsi"/>
          <w:sz w:val="24"/>
          <w:szCs w:val="24"/>
          <w:lang w:val="en-US"/>
        </w:rPr>
        <w:t>Presentation of a complete LCA case study</w:t>
      </w:r>
      <w:r w:rsidR="00992B7F" w:rsidRPr="005126E7">
        <w:rPr>
          <w:rFonts w:asciiTheme="minorHAnsi" w:hAnsiTheme="minorHAnsi" w:cstheme="minorHAnsi"/>
          <w:sz w:val="24"/>
          <w:szCs w:val="24"/>
          <w:lang w:val="en-US"/>
        </w:rPr>
        <w:t>.</w:t>
      </w:r>
    </w:p>
    <w:p w:rsidR="00D23A6A" w:rsidRDefault="00D23A6A" w:rsidP="002F2C19">
      <w:pPr>
        <w:pBdr>
          <w:bottom w:val="single" w:sz="4" w:space="1" w:color="auto"/>
        </w:pBdr>
        <w:rPr>
          <w:rFonts w:asciiTheme="minorHAnsi" w:hAnsiTheme="minorHAnsi" w:cstheme="minorHAnsi"/>
          <w:b/>
          <w:bCs/>
          <w:color w:val="365F91" w:themeColor="accent1" w:themeShade="BF"/>
        </w:rPr>
      </w:pPr>
    </w:p>
    <w:p w:rsidR="002F2C19" w:rsidRPr="00C32A5A" w:rsidRDefault="002F2C19" w:rsidP="002F2C19">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 xml:space="preserve">TRAINING COURSE SCHEDULE </w:t>
      </w:r>
      <w:r>
        <w:rPr>
          <w:rFonts w:asciiTheme="minorHAnsi" w:hAnsiTheme="minorHAnsi" w:cstheme="minorHAnsi"/>
          <w:b/>
          <w:bCs/>
          <w:color w:val="365F91" w:themeColor="accent1" w:themeShade="BF"/>
        </w:rPr>
        <w:t>(Tunis Time)</w:t>
      </w:r>
    </w:p>
    <w:p w:rsidR="00E414BA" w:rsidRDefault="00E414BA" w:rsidP="005E64EF">
      <w:pPr>
        <w:rPr>
          <w:rFonts w:asciiTheme="minorHAnsi" w:eastAsia="SimSun" w:hAnsiTheme="minorHAnsi" w:cstheme="minorHAnsi"/>
          <w:sz w:val="16"/>
          <w:szCs w:val="16"/>
          <w:lang w:val="en-US"/>
        </w:rPr>
      </w:pPr>
    </w:p>
    <w:tbl>
      <w:tblPr>
        <w:tblStyle w:val="Grilledutableau"/>
        <w:tblW w:w="0" w:type="auto"/>
        <w:tblLook w:val="04A0"/>
      </w:tblPr>
      <w:tblGrid>
        <w:gridCol w:w="1759"/>
        <w:gridCol w:w="4119"/>
        <w:gridCol w:w="3365"/>
      </w:tblGrid>
      <w:tr w:rsidR="000A1A30" w:rsidRPr="001764D3" w:rsidTr="00745A24">
        <w:tc>
          <w:tcPr>
            <w:tcW w:w="2031" w:type="dxa"/>
            <w:shd w:val="clear" w:color="auto" w:fill="C6D9F1" w:themeFill="text2" w:themeFillTint="33"/>
          </w:tcPr>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eastAsia="SimSun" w:hAnsiTheme="minorHAnsi" w:cstheme="minorHAnsi"/>
                <w:b/>
                <w:bCs/>
                <w:lang w:val="en-US"/>
              </w:rPr>
              <w:t>Week / Session</w:t>
            </w:r>
          </w:p>
        </w:tc>
        <w:tc>
          <w:tcPr>
            <w:tcW w:w="4033" w:type="dxa"/>
            <w:shd w:val="clear" w:color="auto" w:fill="C6D9F1" w:themeFill="text2" w:themeFillTint="33"/>
          </w:tcPr>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eastAsia="SimSun" w:hAnsiTheme="minorHAnsi" w:cstheme="minorHAnsi"/>
                <w:b/>
                <w:bCs/>
                <w:lang w:val="en-US"/>
              </w:rPr>
              <w:t>Topic</w:t>
            </w:r>
          </w:p>
        </w:tc>
        <w:tc>
          <w:tcPr>
            <w:tcW w:w="4032" w:type="dxa"/>
            <w:shd w:val="clear" w:color="auto" w:fill="C6D9F1" w:themeFill="text2" w:themeFillTint="33"/>
          </w:tcPr>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eastAsia="SimSun" w:hAnsiTheme="minorHAnsi" w:cstheme="minorHAnsi"/>
                <w:b/>
                <w:bCs/>
                <w:lang w:val="en-US"/>
              </w:rPr>
              <w:t>Exercises and interactions</w:t>
            </w:r>
          </w:p>
        </w:tc>
      </w:tr>
      <w:tr w:rsidR="000A1A30" w:rsidRPr="001764D3" w:rsidTr="00745A24">
        <w:tc>
          <w:tcPr>
            <w:tcW w:w="2031" w:type="dxa"/>
            <w:shd w:val="clear" w:color="auto" w:fill="auto"/>
          </w:tcPr>
          <w:p w:rsidR="000A1A30" w:rsidRPr="000A1A30" w:rsidRDefault="00C658D3" w:rsidP="00745A24">
            <w:pPr>
              <w:spacing w:before="120" w:after="120"/>
              <w:rPr>
                <w:rFonts w:asciiTheme="minorHAnsi" w:hAnsiTheme="minorHAnsi" w:cstheme="minorHAnsi"/>
                <w:b/>
                <w:bCs/>
              </w:rPr>
            </w:pPr>
            <w:r>
              <w:rPr>
                <w:rFonts w:asciiTheme="minorHAnsi" w:hAnsiTheme="minorHAnsi" w:cstheme="minorHAnsi"/>
                <w:b/>
                <w:bCs/>
              </w:rPr>
              <w:t xml:space="preserve">02 August </w:t>
            </w:r>
            <w:r w:rsidR="000A1A30" w:rsidRPr="000A1A30">
              <w:rPr>
                <w:rFonts w:asciiTheme="minorHAnsi" w:hAnsiTheme="minorHAnsi" w:cstheme="minorHAnsi"/>
                <w:b/>
                <w:bCs/>
              </w:rPr>
              <w:t>2021</w:t>
            </w:r>
          </w:p>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hAnsiTheme="minorHAnsi" w:cstheme="minorHAnsi"/>
                <w:b/>
                <w:bCs/>
              </w:rPr>
              <w:t>14h00 to 17h00</w:t>
            </w:r>
          </w:p>
        </w:tc>
        <w:tc>
          <w:tcPr>
            <w:tcW w:w="4033" w:type="dxa"/>
            <w:shd w:val="clear" w:color="auto" w:fill="auto"/>
            <w:vAlign w:val="center"/>
          </w:tcPr>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Background of life cycle assessment (LCA) and its relation with environmental decision support</w:t>
            </w:r>
          </w:p>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LCA vs other methods</w:t>
            </w:r>
          </w:p>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Overview of LCA according to ISO 14040 and ISO 14044 standards</w:t>
            </w:r>
          </w:p>
        </w:tc>
        <w:tc>
          <w:tcPr>
            <w:tcW w:w="4032" w:type="dxa"/>
            <w:shd w:val="clear" w:color="auto" w:fill="auto"/>
          </w:tcPr>
          <w:p w:rsidR="000A1A30" w:rsidRPr="000A1A30" w:rsidRDefault="000A1A30" w:rsidP="00745A24">
            <w:pPr>
              <w:rPr>
                <w:rFonts w:asciiTheme="minorHAnsi" w:hAnsiTheme="minorHAnsi" w:cstheme="minorHAnsi"/>
              </w:rPr>
            </w:pPr>
            <w:r w:rsidRPr="000A1A30">
              <w:rPr>
                <w:rFonts w:asciiTheme="minorHAnsi" w:hAnsiTheme="minorHAnsi" w:cstheme="minorHAnsi"/>
                <w:lang w:val="en-US"/>
              </w:rPr>
              <w:t>Course materials and practical examples, discussions</w:t>
            </w:r>
          </w:p>
        </w:tc>
      </w:tr>
      <w:tr w:rsidR="000A1A30" w:rsidRPr="001764D3" w:rsidTr="00745A24">
        <w:tc>
          <w:tcPr>
            <w:tcW w:w="2031" w:type="dxa"/>
            <w:shd w:val="clear" w:color="auto" w:fill="auto"/>
          </w:tcPr>
          <w:p w:rsidR="000A1A30" w:rsidRDefault="00C658D3" w:rsidP="002E16EE">
            <w:pPr>
              <w:spacing w:before="120" w:after="120"/>
              <w:rPr>
                <w:rFonts w:asciiTheme="minorHAnsi" w:hAnsiTheme="minorHAnsi" w:cstheme="minorHAnsi"/>
                <w:b/>
                <w:bCs/>
              </w:rPr>
            </w:pPr>
            <w:r>
              <w:rPr>
                <w:rFonts w:asciiTheme="minorHAnsi" w:hAnsiTheme="minorHAnsi" w:cstheme="minorHAnsi"/>
                <w:b/>
                <w:bCs/>
              </w:rPr>
              <w:t>03 August</w:t>
            </w:r>
            <w:r w:rsidR="000A1A30" w:rsidRPr="000A1A30">
              <w:rPr>
                <w:rFonts w:asciiTheme="minorHAnsi" w:hAnsiTheme="minorHAnsi" w:cstheme="minorHAnsi"/>
                <w:b/>
                <w:bCs/>
              </w:rPr>
              <w:t xml:space="preserve"> 2021</w:t>
            </w:r>
          </w:p>
          <w:p w:rsidR="001A3B81" w:rsidRPr="000A1A30" w:rsidRDefault="001A3B81" w:rsidP="00745A24">
            <w:pPr>
              <w:spacing w:before="120" w:after="120"/>
              <w:rPr>
                <w:rFonts w:asciiTheme="minorHAnsi" w:eastAsia="SimSun" w:hAnsiTheme="minorHAnsi" w:cstheme="minorHAnsi"/>
                <w:b/>
                <w:bCs/>
                <w:lang w:val="en-US"/>
              </w:rPr>
            </w:pPr>
            <w:r w:rsidRPr="001A3B81">
              <w:rPr>
                <w:rFonts w:asciiTheme="minorHAnsi" w:eastAsia="SimSun" w:hAnsiTheme="minorHAnsi" w:cstheme="minorHAnsi"/>
                <w:b/>
                <w:bCs/>
                <w:lang w:val="en-US"/>
              </w:rPr>
              <w:t>14h00 to 17h00</w:t>
            </w:r>
          </w:p>
        </w:tc>
        <w:tc>
          <w:tcPr>
            <w:tcW w:w="4033" w:type="dxa"/>
            <w:shd w:val="clear" w:color="auto" w:fill="auto"/>
          </w:tcPr>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In-depth presentation of LCA method according to t ISO 14040 and ISO 14044 standards:</w:t>
            </w:r>
          </w:p>
          <w:p w:rsidR="000A1A30" w:rsidRPr="000A1A30" w:rsidRDefault="000A1A30" w:rsidP="000A1A30">
            <w:pPr>
              <w:pStyle w:val="Paragraphedeliste"/>
              <w:numPr>
                <w:ilvl w:val="1"/>
                <w:numId w:val="35"/>
              </w:numPr>
              <w:ind w:left="521"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LCA goal &amp; scope definition</w:t>
            </w:r>
          </w:p>
        </w:tc>
        <w:tc>
          <w:tcPr>
            <w:tcW w:w="4032" w:type="dxa"/>
            <w:shd w:val="clear" w:color="auto" w:fill="auto"/>
          </w:tcPr>
          <w:p w:rsidR="000A1A30" w:rsidRPr="000A1A30" w:rsidRDefault="000A1A30" w:rsidP="00745A24">
            <w:pPr>
              <w:rPr>
                <w:rFonts w:asciiTheme="minorHAnsi" w:hAnsiTheme="minorHAnsi" w:cstheme="minorHAnsi"/>
                <w:lang w:val="en-US"/>
              </w:rPr>
            </w:pPr>
            <w:r w:rsidRPr="000A1A30">
              <w:rPr>
                <w:rFonts w:asciiTheme="minorHAnsi" w:hAnsiTheme="minorHAnsi" w:cstheme="minorHAnsi"/>
                <w:lang w:val="en-US"/>
              </w:rPr>
              <w:t>Course materials and practical examples, exercises, discussions</w:t>
            </w:r>
          </w:p>
        </w:tc>
      </w:tr>
      <w:tr w:rsidR="000A1A30" w:rsidTr="00745A24">
        <w:tc>
          <w:tcPr>
            <w:tcW w:w="2031" w:type="dxa"/>
            <w:shd w:val="clear" w:color="auto" w:fill="auto"/>
          </w:tcPr>
          <w:p w:rsidR="000A1A30" w:rsidRPr="000A1A30" w:rsidRDefault="00C658D3" w:rsidP="002E16EE">
            <w:pPr>
              <w:spacing w:before="120" w:after="120"/>
              <w:rPr>
                <w:rFonts w:asciiTheme="minorHAnsi" w:hAnsiTheme="minorHAnsi" w:cstheme="minorHAnsi"/>
                <w:b/>
                <w:bCs/>
              </w:rPr>
            </w:pPr>
            <w:r>
              <w:rPr>
                <w:rFonts w:asciiTheme="minorHAnsi" w:hAnsiTheme="minorHAnsi" w:cstheme="minorHAnsi"/>
                <w:b/>
                <w:bCs/>
              </w:rPr>
              <w:t>04 August</w:t>
            </w:r>
            <w:r w:rsidR="000A1A30" w:rsidRPr="000A1A30">
              <w:rPr>
                <w:rFonts w:asciiTheme="minorHAnsi" w:hAnsiTheme="minorHAnsi" w:cstheme="minorHAnsi"/>
                <w:b/>
                <w:bCs/>
              </w:rPr>
              <w:t xml:space="preserve"> 2021</w:t>
            </w:r>
          </w:p>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hAnsiTheme="minorHAnsi" w:cstheme="minorHAnsi"/>
                <w:b/>
                <w:bCs/>
              </w:rPr>
              <w:t>14h00 to 17h00</w:t>
            </w:r>
          </w:p>
        </w:tc>
        <w:tc>
          <w:tcPr>
            <w:tcW w:w="4033" w:type="dxa"/>
            <w:shd w:val="clear" w:color="auto" w:fill="auto"/>
          </w:tcPr>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In-depth presentation of LCA method according to t ISO 14040 and ISO 14044 standards:</w:t>
            </w:r>
          </w:p>
          <w:p w:rsidR="000A1A30" w:rsidRPr="000A1A30" w:rsidRDefault="000A1A30" w:rsidP="000A1A30">
            <w:pPr>
              <w:pStyle w:val="Paragraphedeliste"/>
              <w:numPr>
                <w:ilvl w:val="1"/>
                <w:numId w:val="35"/>
              </w:numPr>
              <w:ind w:left="521"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Inventory analysis of extractions and emissions</w:t>
            </w:r>
          </w:p>
        </w:tc>
        <w:tc>
          <w:tcPr>
            <w:tcW w:w="4032" w:type="dxa"/>
            <w:shd w:val="clear" w:color="auto" w:fill="auto"/>
          </w:tcPr>
          <w:p w:rsidR="000A1A30" w:rsidRPr="000A1A30" w:rsidRDefault="000A1A30" w:rsidP="00745A24">
            <w:pPr>
              <w:rPr>
                <w:rFonts w:asciiTheme="minorHAnsi" w:hAnsiTheme="minorHAnsi" w:cstheme="minorHAnsi"/>
              </w:rPr>
            </w:pPr>
            <w:r w:rsidRPr="000A1A30">
              <w:rPr>
                <w:rFonts w:asciiTheme="minorHAnsi" w:hAnsiTheme="minorHAnsi" w:cstheme="minorHAnsi"/>
                <w:lang w:val="en-US"/>
              </w:rPr>
              <w:t>Course materials and practical examples, exercises, discussions</w:t>
            </w:r>
          </w:p>
        </w:tc>
      </w:tr>
      <w:tr w:rsidR="000A1A30" w:rsidTr="00745A24">
        <w:tc>
          <w:tcPr>
            <w:tcW w:w="2031" w:type="dxa"/>
            <w:shd w:val="clear" w:color="auto" w:fill="auto"/>
          </w:tcPr>
          <w:p w:rsidR="000A1A30" w:rsidRPr="000A1A30" w:rsidRDefault="00C658D3" w:rsidP="00C658D3">
            <w:pPr>
              <w:spacing w:before="120" w:after="120"/>
              <w:rPr>
                <w:rFonts w:asciiTheme="minorHAnsi" w:hAnsiTheme="minorHAnsi" w:cstheme="minorHAnsi"/>
                <w:b/>
                <w:bCs/>
              </w:rPr>
            </w:pPr>
            <w:r>
              <w:rPr>
                <w:rFonts w:asciiTheme="minorHAnsi" w:hAnsiTheme="minorHAnsi" w:cstheme="minorHAnsi"/>
                <w:b/>
                <w:bCs/>
              </w:rPr>
              <w:t>05</w:t>
            </w:r>
            <w:r w:rsidR="000A1A30" w:rsidRPr="000A1A30">
              <w:rPr>
                <w:rFonts w:asciiTheme="minorHAnsi" w:hAnsiTheme="minorHAnsi" w:cstheme="minorHAnsi"/>
                <w:b/>
                <w:bCs/>
              </w:rPr>
              <w:t xml:space="preserve"> </w:t>
            </w:r>
            <w:r>
              <w:rPr>
                <w:rFonts w:asciiTheme="minorHAnsi" w:hAnsiTheme="minorHAnsi" w:cstheme="minorHAnsi"/>
                <w:b/>
                <w:bCs/>
              </w:rPr>
              <w:t>August</w:t>
            </w:r>
            <w:r w:rsidR="001B6B89">
              <w:rPr>
                <w:rFonts w:asciiTheme="minorHAnsi" w:hAnsiTheme="minorHAnsi" w:cstheme="minorHAnsi"/>
                <w:b/>
                <w:bCs/>
              </w:rPr>
              <w:t xml:space="preserve"> </w:t>
            </w:r>
            <w:r w:rsidR="000A1A30" w:rsidRPr="000A1A30">
              <w:rPr>
                <w:rFonts w:asciiTheme="minorHAnsi" w:hAnsiTheme="minorHAnsi" w:cstheme="minorHAnsi"/>
                <w:b/>
                <w:bCs/>
              </w:rPr>
              <w:t>2021</w:t>
            </w:r>
          </w:p>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hAnsiTheme="minorHAnsi" w:cstheme="minorHAnsi"/>
                <w:b/>
                <w:bCs/>
              </w:rPr>
              <w:t>14h00 to 17h00</w:t>
            </w:r>
          </w:p>
        </w:tc>
        <w:tc>
          <w:tcPr>
            <w:tcW w:w="4033" w:type="dxa"/>
            <w:shd w:val="clear" w:color="auto" w:fill="auto"/>
          </w:tcPr>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In-depth presentation of LCA method according to t ISO 14040 and ISO 14044 standards:</w:t>
            </w:r>
          </w:p>
          <w:p w:rsidR="000A1A30" w:rsidRPr="000A1A30" w:rsidRDefault="000A1A30" w:rsidP="000A1A30">
            <w:pPr>
              <w:pStyle w:val="Paragraphedeliste"/>
              <w:numPr>
                <w:ilvl w:val="1"/>
                <w:numId w:val="35"/>
              </w:numPr>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Impact assessment (LCIA)</w:t>
            </w:r>
          </w:p>
          <w:p w:rsidR="000A1A30" w:rsidRPr="000A1A30" w:rsidRDefault="000A1A30" w:rsidP="000A1A30">
            <w:pPr>
              <w:pStyle w:val="Paragraphedeliste"/>
              <w:numPr>
                <w:ilvl w:val="1"/>
                <w:numId w:val="35"/>
              </w:numPr>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Interpretation</w:t>
            </w:r>
          </w:p>
        </w:tc>
        <w:tc>
          <w:tcPr>
            <w:tcW w:w="4032" w:type="dxa"/>
            <w:shd w:val="clear" w:color="auto" w:fill="auto"/>
          </w:tcPr>
          <w:p w:rsidR="000A1A30" w:rsidRPr="000A1A30" w:rsidRDefault="000A1A30" w:rsidP="00745A24">
            <w:pPr>
              <w:rPr>
                <w:rFonts w:asciiTheme="minorHAnsi" w:hAnsiTheme="minorHAnsi" w:cstheme="minorHAnsi"/>
              </w:rPr>
            </w:pPr>
            <w:r w:rsidRPr="000A1A30">
              <w:rPr>
                <w:rFonts w:asciiTheme="minorHAnsi" w:hAnsiTheme="minorHAnsi" w:cstheme="minorHAnsi"/>
                <w:lang w:val="en-US"/>
              </w:rPr>
              <w:t>Course materials and practical examples, exercises, discussions</w:t>
            </w:r>
          </w:p>
        </w:tc>
      </w:tr>
      <w:tr w:rsidR="000A1A30" w:rsidRPr="001764D3" w:rsidTr="00745A24">
        <w:tc>
          <w:tcPr>
            <w:tcW w:w="2031" w:type="dxa"/>
            <w:shd w:val="clear" w:color="auto" w:fill="auto"/>
          </w:tcPr>
          <w:p w:rsidR="000A1A30" w:rsidRPr="000A1A30" w:rsidRDefault="00C658D3" w:rsidP="00C658D3">
            <w:pPr>
              <w:spacing w:before="120" w:after="120"/>
              <w:rPr>
                <w:rFonts w:asciiTheme="minorHAnsi" w:hAnsiTheme="minorHAnsi" w:cstheme="minorHAnsi"/>
                <w:b/>
                <w:bCs/>
              </w:rPr>
            </w:pPr>
            <w:r>
              <w:rPr>
                <w:rFonts w:asciiTheme="minorHAnsi" w:hAnsiTheme="minorHAnsi" w:cstheme="minorHAnsi"/>
                <w:b/>
                <w:bCs/>
              </w:rPr>
              <w:t>06</w:t>
            </w:r>
            <w:r w:rsidR="000A1A30" w:rsidRPr="000A1A30">
              <w:rPr>
                <w:rFonts w:asciiTheme="minorHAnsi" w:hAnsiTheme="minorHAnsi" w:cstheme="minorHAnsi"/>
                <w:b/>
                <w:bCs/>
              </w:rPr>
              <w:t xml:space="preserve"> </w:t>
            </w:r>
            <w:r>
              <w:rPr>
                <w:rFonts w:asciiTheme="minorHAnsi" w:hAnsiTheme="minorHAnsi" w:cstheme="minorHAnsi"/>
                <w:b/>
                <w:bCs/>
              </w:rPr>
              <w:t>August</w:t>
            </w:r>
            <w:r w:rsidR="000A1A30" w:rsidRPr="000A1A30">
              <w:rPr>
                <w:rFonts w:asciiTheme="minorHAnsi" w:hAnsiTheme="minorHAnsi" w:cstheme="minorHAnsi"/>
                <w:b/>
                <w:bCs/>
              </w:rPr>
              <w:t xml:space="preserve"> 2021</w:t>
            </w:r>
          </w:p>
          <w:p w:rsidR="000A1A30" w:rsidRPr="000A1A30" w:rsidRDefault="000A1A30" w:rsidP="00745A24">
            <w:pPr>
              <w:spacing w:before="120" w:after="120"/>
              <w:rPr>
                <w:rFonts w:asciiTheme="minorHAnsi" w:eastAsia="SimSun" w:hAnsiTheme="minorHAnsi" w:cstheme="minorHAnsi"/>
                <w:b/>
                <w:bCs/>
                <w:lang w:val="en-US"/>
              </w:rPr>
            </w:pPr>
            <w:r w:rsidRPr="000A1A30">
              <w:rPr>
                <w:rFonts w:asciiTheme="minorHAnsi" w:hAnsiTheme="minorHAnsi" w:cstheme="minorHAnsi"/>
                <w:b/>
                <w:bCs/>
              </w:rPr>
              <w:t>14h00 to 17h00</w:t>
            </w:r>
          </w:p>
        </w:tc>
        <w:tc>
          <w:tcPr>
            <w:tcW w:w="4033" w:type="dxa"/>
            <w:shd w:val="clear" w:color="auto" w:fill="auto"/>
            <w:vAlign w:val="center"/>
          </w:tcPr>
          <w:p w:rsidR="000A1A30" w:rsidRPr="000A1A30" w:rsidRDefault="000A1A30" w:rsidP="000A1A30">
            <w:pPr>
              <w:pStyle w:val="Paragraphedeliste"/>
              <w:numPr>
                <w:ilvl w:val="0"/>
                <w:numId w:val="35"/>
              </w:numPr>
              <w:ind w:left="237" w:hanging="237"/>
              <w:rPr>
                <w:rFonts w:asciiTheme="minorHAnsi" w:eastAsia="SimSun" w:hAnsiTheme="minorHAnsi" w:cstheme="minorHAnsi"/>
                <w:sz w:val="24"/>
                <w:szCs w:val="24"/>
                <w:lang w:val="en-US"/>
              </w:rPr>
            </w:pPr>
            <w:r w:rsidRPr="000A1A30">
              <w:rPr>
                <w:rFonts w:asciiTheme="minorHAnsi" w:eastAsia="SimSun" w:hAnsiTheme="minorHAnsi" w:cstheme="minorHAnsi"/>
                <w:sz w:val="24"/>
                <w:szCs w:val="24"/>
                <w:lang w:val="en-US"/>
              </w:rPr>
              <w:t>Presentation of a complete LCA case study</w:t>
            </w:r>
          </w:p>
        </w:tc>
        <w:tc>
          <w:tcPr>
            <w:tcW w:w="4032" w:type="dxa"/>
            <w:shd w:val="clear" w:color="auto" w:fill="auto"/>
          </w:tcPr>
          <w:p w:rsidR="000A1A30" w:rsidRPr="000A1A30" w:rsidRDefault="000A1A30" w:rsidP="00745A24">
            <w:pPr>
              <w:rPr>
                <w:rFonts w:asciiTheme="minorHAnsi" w:hAnsiTheme="minorHAnsi" w:cstheme="minorHAnsi"/>
              </w:rPr>
            </w:pPr>
            <w:r w:rsidRPr="000A1A30">
              <w:rPr>
                <w:rFonts w:asciiTheme="minorHAnsi" w:hAnsiTheme="minorHAnsi" w:cstheme="minorHAnsi"/>
                <w:lang w:val="en-US"/>
              </w:rPr>
              <w:t>Course materials and practical examples, discussions</w:t>
            </w:r>
          </w:p>
        </w:tc>
      </w:tr>
    </w:tbl>
    <w:p w:rsidR="00E414BA" w:rsidRDefault="00E414BA"/>
    <w:p w:rsidR="00A60CD0" w:rsidRDefault="00A60CD0" w:rsidP="002F2C19"/>
    <w:p w:rsidR="00285DEC" w:rsidRPr="00C32A5A" w:rsidRDefault="00285DEC" w:rsidP="00E35D4A">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METHODOLOGY</w:t>
      </w:r>
    </w:p>
    <w:p w:rsidR="007643B4" w:rsidRPr="007643B4" w:rsidRDefault="007643B4" w:rsidP="007643B4">
      <w:pPr>
        <w:pStyle w:val="NormalWeb"/>
        <w:spacing w:before="0" w:beforeAutospacing="0" w:after="300" w:afterAutospacing="0"/>
        <w:rPr>
          <w:rFonts w:asciiTheme="minorHAnsi" w:hAnsiTheme="minorHAnsi" w:cstheme="minorHAnsi"/>
          <w:lang w:val="en-US"/>
        </w:rPr>
      </w:pPr>
      <w:r w:rsidRPr="007643B4">
        <w:rPr>
          <w:rFonts w:asciiTheme="minorHAnsi" w:hAnsiTheme="minorHAnsi" w:cstheme="minorHAnsi"/>
          <w:lang w:val="en-US"/>
        </w:rPr>
        <w:t>This training is based on both theory and practice:</w:t>
      </w:r>
    </w:p>
    <w:p w:rsidR="007643B4" w:rsidRPr="007643B4" w:rsidRDefault="007643B4" w:rsidP="007643B4">
      <w:pPr>
        <w:numPr>
          <w:ilvl w:val="0"/>
          <w:numId w:val="36"/>
        </w:numPr>
        <w:spacing w:before="100" w:beforeAutospacing="1" w:after="100" w:afterAutospacing="1"/>
        <w:rPr>
          <w:rFonts w:asciiTheme="minorHAnsi" w:hAnsiTheme="minorHAnsi" w:cstheme="minorHAnsi"/>
        </w:rPr>
      </w:pPr>
      <w:r w:rsidRPr="007643B4">
        <w:rPr>
          <w:rFonts w:asciiTheme="minorHAnsi" w:hAnsiTheme="minorHAnsi" w:cstheme="minorHAnsi"/>
        </w:rPr>
        <w:t>Sessions of lectures illustrated with examples based on real cases;</w:t>
      </w:r>
    </w:p>
    <w:p w:rsidR="007643B4" w:rsidRPr="007643B4" w:rsidRDefault="007643B4" w:rsidP="007643B4">
      <w:pPr>
        <w:numPr>
          <w:ilvl w:val="0"/>
          <w:numId w:val="36"/>
        </w:numPr>
        <w:spacing w:before="100" w:beforeAutospacing="1" w:after="100" w:afterAutospacing="1"/>
        <w:rPr>
          <w:rFonts w:asciiTheme="minorHAnsi" w:hAnsiTheme="minorHAnsi" w:cstheme="minorHAnsi"/>
        </w:rPr>
      </w:pPr>
      <w:r w:rsidRPr="007643B4">
        <w:rPr>
          <w:rFonts w:asciiTheme="minorHAnsi" w:hAnsiTheme="minorHAnsi" w:cstheme="minorHAnsi"/>
        </w:rPr>
        <w:lastRenderedPageBreak/>
        <w:t>Practical exercises based on a full case study including role playing and oral presentations.</w:t>
      </w:r>
    </w:p>
    <w:p w:rsidR="007643B4" w:rsidRDefault="007643B4" w:rsidP="008C6C88">
      <w:pPr>
        <w:jc w:val="both"/>
        <w:rPr>
          <w:rFonts w:asciiTheme="minorHAnsi" w:eastAsia="SimSun" w:hAnsiTheme="minorHAnsi" w:cstheme="minorHAnsi"/>
        </w:rPr>
      </w:pPr>
    </w:p>
    <w:p w:rsidR="00523144" w:rsidRPr="00C32A5A" w:rsidRDefault="00523144" w:rsidP="008C6C88">
      <w:pPr>
        <w:jc w:val="both"/>
        <w:rPr>
          <w:rFonts w:asciiTheme="minorHAnsi" w:eastAsia="SimSun" w:hAnsiTheme="minorHAnsi" w:cstheme="minorHAnsi"/>
        </w:rPr>
      </w:pPr>
      <w:r w:rsidRPr="00C32A5A">
        <w:rPr>
          <w:rFonts w:asciiTheme="minorHAnsi" w:eastAsia="SimSun" w:hAnsiTheme="minorHAnsi" w:cstheme="minorHAnsi"/>
        </w:rPr>
        <w:t>Course materials: will be available on the website</w:t>
      </w:r>
      <w:r w:rsidR="00C417B5">
        <w:rPr>
          <w:rFonts w:asciiTheme="minorHAnsi" w:eastAsia="SimSun" w:hAnsiTheme="minorHAnsi" w:cstheme="minorHAnsi"/>
        </w:rPr>
        <w:t>.</w:t>
      </w:r>
    </w:p>
    <w:p w:rsidR="00523144" w:rsidRDefault="008C6C88" w:rsidP="008C6C88">
      <w:pPr>
        <w:jc w:val="both"/>
        <w:rPr>
          <w:rFonts w:asciiTheme="minorHAnsi" w:eastAsia="SimSun" w:hAnsiTheme="minorHAnsi" w:cstheme="minorHAnsi"/>
        </w:rPr>
      </w:pPr>
      <w:r w:rsidRPr="006E43D0">
        <w:rPr>
          <w:rFonts w:asciiTheme="minorHAnsi" w:hAnsiTheme="minorHAnsi" w:cstheme="minorHAnsi"/>
          <w:lang w:val="en-US"/>
        </w:rPr>
        <w:t>Exercises and case studies will be presented every day during the training</w:t>
      </w:r>
      <w:r w:rsidR="00523144" w:rsidRPr="00C32A5A">
        <w:rPr>
          <w:rFonts w:asciiTheme="minorHAnsi" w:eastAsia="SimSun" w:hAnsiTheme="minorHAnsi" w:cstheme="minorHAnsi"/>
        </w:rPr>
        <w:t>.</w:t>
      </w:r>
    </w:p>
    <w:p w:rsidR="00D854B6" w:rsidRPr="00C32A5A" w:rsidRDefault="00D854B6" w:rsidP="007643B4">
      <w:pPr>
        <w:jc w:val="both"/>
        <w:rPr>
          <w:rFonts w:asciiTheme="minorHAnsi" w:eastAsia="SimSun" w:hAnsiTheme="minorHAnsi" w:cstheme="minorHAnsi"/>
        </w:rPr>
      </w:pPr>
      <w:r>
        <w:rPr>
          <w:rFonts w:asciiTheme="minorHAnsi" w:eastAsia="SimSun" w:hAnsiTheme="minorHAnsi" w:cstheme="minorHAnsi"/>
        </w:rPr>
        <w:t xml:space="preserve">Academic part is </w:t>
      </w:r>
      <w:r w:rsidR="007643B4">
        <w:rPr>
          <w:rFonts w:asciiTheme="minorHAnsi" w:eastAsia="SimSun" w:hAnsiTheme="minorHAnsi" w:cstheme="minorHAnsi"/>
        </w:rPr>
        <w:t>5</w:t>
      </w:r>
      <w:r>
        <w:rPr>
          <w:rFonts w:asciiTheme="minorHAnsi" w:eastAsia="SimSun" w:hAnsiTheme="minorHAnsi" w:cstheme="minorHAnsi"/>
        </w:rPr>
        <w:t xml:space="preserve">0% and Practical part is </w:t>
      </w:r>
      <w:r w:rsidR="007643B4">
        <w:rPr>
          <w:rFonts w:asciiTheme="minorHAnsi" w:eastAsia="SimSun" w:hAnsiTheme="minorHAnsi" w:cstheme="minorHAnsi"/>
        </w:rPr>
        <w:t>5</w:t>
      </w:r>
      <w:r>
        <w:rPr>
          <w:rFonts w:asciiTheme="minorHAnsi" w:eastAsia="SimSun" w:hAnsiTheme="minorHAnsi" w:cstheme="minorHAnsi"/>
        </w:rPr>
        <w:t>0%.</w:t>
      </w:r>
    </w:p>
    <w:p w:rsidR="00B50212" w:rsidRPr="00C32A5A" w:rsidRDefault="00B50212" w:rsidP="00581DBD">
      <w:pPr>
        <w:rPr>
          <w:rFonts w:asciiTheme="minorHAnsi" w:eastAsia="SimSun" w:hAnsiTheme="minorHAnsi" w:cstheme="minorHAnsi"/>
        </w:rPr>
      </w:pPr>
    </w:p>
    <w:p w:rsidR="00B50212" w:rsidRPr="00C32A5A" w:rsidRDefault="00B50212" w:rsidP="00B50212">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EVALUATION AND GRADING</w:t>
      </w:r>
    </w:p>
    <w:p w:rsidR="007643B4" w:rsidRPr="007643B4" w:rsidRDefault="007643B4" w:rsidP="007643B4">
      <w:pPr>
        <w:rPr>
          <w:rFonts w:asciiTheme="minorHAnsi" w:hAnsiTheme="minorHAnsi" w:cstheme="minorHAnsi"/>
        </w:rPr>
      </w:pPr>
      <w:r w:rsidRPr="007643B4">
        <w:rPr>
          <w:rFonts w:asciiTheme="minorHAnsi" w:hAnsiTheme="minorHAnsi" w:cstheme="minorHAnsi"/>
        </w:rPr>
        <w:t>There will daily short quizzes (10 minutes – 10 questions) at the end of each day to measure the progress of knowledge acquisition.</w:t>
      </w:r>
    </w:p>
    <w:p w:rsidR="007D33B0" w:rsidRPr="007D33B0" w:rsidRDefault="007643B4" w:rsidP="007643B4">
      <w:pPr>
        <w:jc w:val="both"/>
        <w:rPr>
          <w:rFonts w:asciiTheme="minorHAnsi" w:hAnsiTheme="minorHAnsi" w:cstheme="minorHAnsi"/>
        </w:rPr>
      </w:pPr>
      <w:r w:rsidRPr="007643B4">
        <w:rPr>
          <w:rFonts w:asciiTheme="minorHAnsi" w:hAnsiTheme="minorHAnsi" w:cstheme="minorHAnsi"/>
        </w:rPr>
        <w:t>An online evaluation will be done at the end of the session (MCQ of 30 different questions – 30 Minutes).</w:t>
      </w:r>
    </w:p>
    <w:p w:rsidR="00935D97" w:rsidRPr="00C32A5A" w:rsidRDefault="00935D97" w:rsidP="00935D97">
      <w:pPr>
        <w:jc w:val="both"/>
        <w:rPr>
          <w:rFonts w:asciiTheme="minorHAnsi" w:eastAsia="SimSun" w:hAnsiTheme="minorHAnsi" w:cstheme="minorHAnsi"/>
          <w:b/>
          <w:bCs/>
        </w:rPr>
      </w:pPr>
    </w:p>
    <w:p w:rsidR="00935D97" w:rsidRPr="00C32A5A" w:rsidRDefault="00935D97" w:rsidP="00935D97">
      <w:pPr>
        <w:jc w:val="both"/>
        <w:rPr>
          <w:rFonts w:asciiTheme="minorHAnsi" w:eastAsia="SimSun" w:hAnsiTheme="minorHAnsi" w:cstheme="minorHAnsi"/>
        </w:rPr>
      </w:pPr>
      <w:r w:rsidRPr="00C32A5A">
        <w:rPr>
          <w:rFonts w:asciiTheme="minorHAnsi" w:eastAsia="SimSun" w:hAnsiTheme="minorHAnsi" w:cstheme="minorHAnsi"/>
          <w:b/>
          <w:bCs/>
        </w:rPr>
        <w:t>IMPORTANT</w:t>
      </w:r>
      <w:r w:rsidRPr="00C32A5A">
        <w:rPr>
          <w:rFonts w:asciiTheme="minorHAnsi" w:eastAsia="SimSun" w:hAnsiTheme="minorHAnsi" w:cstheme="minorHAnsi"/>
        </w:rPr>
        <w:t>: a passing mark of 60%is required for obtaining a completion certificate</w:t>
      </w:r>
      <w:r w:rsidR="006A4A94">
        <w:rPr>
          <w:rFonts w:asciiTheme="minorHAnsi" w:eastAsia="SimSun" w:hAnsiTheme="minorHAnsi" w:cstheme="minorHAnsi"/>
        </w:rPr>
        <w:t>.</w:t>
      </w:r>
    </w:p>
    <w:p w:rsidR="00286DF3" w:rsidRDefault="00286DF3">
      <w:pPr>
        <w:rPr>
          <w:rFonts w:asciiTheme="minorHAnsi" w:hAnsiTheme="minorHAnsi" w:cstheme="minorHAnsi"/>
          <w:b/>
          <w:bCs/>
          <w:color w:val="365F91" w:themeColor="accent1" w:themeShade="BF"/>
        </w:rPr>
      </w:pPr>
    </w:p>
    <w:p w:rsidR="00285DEC" w:rsidRPr="00C32A5A" w:rsidRDefault="00B50212" w:rsidP="00C33E6C">
      <w:pPr>
        <w:pBdr>
          <w:bottom w:val="single" w:sz="4" w:space="1" w:color="auto"/>
        </w:pBdr>
        <w:rPr>
          <w:rFonts w:asciiTheme="minorHAnsi" w:hAnsiTheme="minorHAnsi" w:cstheme="minorHAnsi"/>
          <w:b/>
          <w:bCs/>
          <w:color w:val="365F91" w:themeColor="accent1" w:themeShade="BF"/>
        </w:rPr>
      </w:pPr>
      <w:r w:rsidRPr="00C32A5A">
        <w:rPr>
          <w:rFonts w:asciiTheme="minorHAnsi" w:hAnsiTheme="minorHAnsi" w:cstheme="minorHAnsi"/>
          <w:b/>
          <w:bCs/>
          <w:color w:val="365F91" w:themeColor="accent1" w:themeShade="BF"/>
        </w:rPr>
        <w:t xml:space="preserve">TRAINING </w:t>
      </w:r>
      <w:r w:rsidR="00C33E6C" w:rsidRPr="00C32A5A">
        <w:rPr>
          <w:rFonts w:asciiTheme="minorHAnsi" w:hAnsiTheme="minorHAnsi" w:cstheme="minorHAnsi"/>
          <w:b/>
          <w:bCs/>
          <w:color w:val="365F91" w:themeColor="accent1" w:themeShade="BF"/>
        </w:rPr>
        <w:t xml:space="preserve">COURSE </w:t>
      </w:r>
      <w:r w:rsidR="00285DEC" w:rsidRPr="00C32A5A">
        <w:rPr>
          <w:rFonts w:asciiTheme="minorHAnsi" w:hAnsiTheme="minorHAnsi" w:cstheme="minorHAnsi"/>
          <w:b/>
          <w:bCs/>
          <w:color w:val="365F91" w:themeColor="accent1" w:themeShade="BF"/>
        </w:rPr>
        <w:t>COORDINATION</w:t>
      </w:r>
    </w:p>
    <w:p w:rsidR="000418E5" w:rsidRPr="00C32A5A" w:rsidRDefault="000418E5" w:rsidP="005E64EF">
      <w:pPr>
        <w:rPr>
          <w:rFonts w:asciiTheme="minorHAnsi" w:hAnsiTheme="minorHAnsi" w:cstheme="minorHAnsi"/>
        </w:rPr>
      </w:pPr>
    </w:p>
    <w:tbl>
      <w:tblPr>
        <w:tblStyle w:val="Grilledutableau"/>
        <w:tblW w:w="0" w:type="auto"/>
        <w:tblLook w:val="04A0"/>
      </w:tblPr>
      <w:tblGrid>
        <w:gridCol w:w="4495"/>
        <w:gridCol w:w="4522"/>
      </w:tblGrid>
      <w:tr w:rsidR="004B3703" w:rsidRPr="001B6B89" w:rsidTr="009E1F4A">
        <w:tc>
          <w:tcPr>
            <w:tcW w:w="4495" w:type="dxa"/>
          </w:tcPr>
          <w:p w:rsidR="009A0AA5" w:rsidRPr="009E1F4A" w:rsidRDefault="00C33E6C" w:rsidP="009E1F4A">
            <w:pPr>
              <w:spacing w:after="120"/>
              <w:rPr>
                <w:rFonts w:asciiTheme="minorHAnsi" w:hAnsiTheme="minorHAnsi" w:cstheme="minorHAnsi"/>
                <w:b/>
                <w:bCs/>
              </w:rPr>
            </w:pPr>
            <w:r w:rsidRPr="009E1F4A">
              <w:rPr>
                <w:rFonts w:asciiTheme="minorHAnsi" w:hAnsiTheme="minorHAnsi" w:cstheme="minorHAnsi"/>
                <w:b/>
                <w:bCs/>
              </w:rPr>
              <w:t xml:space="preserve">Course </w:t>
            </w:r>
            <w:r w:rsidR="004B3703" w:rsidRPr="009E1F4A">
              <w:rPr>
                <w:rFonts w:asciiTheme="minorHAnsi" w:hAnsiTheme="minorHAnsi" w:cstheme="minorHAnsi"/>
                <w:b/>
                <w:bCs/>
              </w:rPr>
              <w:t>coordinator</w:t>
            </w:r>
            <w:r w:rsidR="000418E5" w:rsidRPr="009E1F4A">
              <w:rPr>
                <w:rFonts w:asciiTheme="minorHAnsi" w:hAnsiTheme="minorHAnsi" w:cstheme="minorHAnsi"/>
                <w:b/>
                <w:bCs/>
              </w:rPr>
              <w:t>:</w:t>
            </w:r>
          </w:p>
          <w:p w:rsidR="009E1F4A" w:rsidRPr="009E1F4A" w:rsidRDefault="009E1F4A" w:rsidP="009E1F4A">
            <w:pPr>
              <w:spacing w:line="240" w:lineRule="exact"/>
              <w:rPr>
                <w:rFonts w:asciiTheme="minorHAnsi" w:hAnsiTheme="minorHAnsi" w:cstheme="minorHAnsi"/>
                <w:b/>
                <w:bCs/>
              </w:rPr>
            </w:pPr>
            <w:r w:rsidRPr="009E1F4A">
              <w:rPr>
                <w:rFonts w:asciiTheme="minorHAnsi" w:hAnsiTheme="minorHAnsi" w:cstheme="minorHAnsi"/>
                <w:b/>
                <w:bCs/>
              </w:rPr>
              <w:t>Mr. Jawhar Abdelkrim</w:t>
            </w:r>
          </w:p>
          <w:p w:rsidR="009E1F4A" w:rsidRPr="009E1F4A" w:rsidRDefault="009E1F4A" w:rsidP="009E1F4A">
            <w:pPr>
              <w:spacing w:line="240" w:lineRule="exact"/>
              <w:rPr>
                <w:rFonts w:asciiTheme="minorHAnsi" w:hAnsiTheme="minorHAnsi" w:cstheme="minorHAnsi"/>
              </w:rPr>
            </w:pPr>
            <w:r w:rsidRPr="009E1F4A">
              <w:rPr>
                <w:rFonts w:asciiTheme="minorHAnsi" w:hAnsiTheme="minorHAnsi" w:cstheme="minorHAnsi"/>
              </w:rPr>
              <w:t>CITET</w:t>
            </w:r>
          </w:p>
          <w:p w:rsidR="009E1F4A" w:rsidRPr="00FB12BB" w:rsidRDefault="009E1F4A" w:rsidP="009E1F4A">
            <w:pPr>
              <w:spacing w:line="240" w:lineRule="exact"/>
              <w:rPr>
                <w:rFonts w:asciiTheme="minorHAnsi" w:hAnsiTheme="minorHAnsi" w:cstheme="minorHAnsi"/>
                <w:lang w:val="fr-FR"/>
              </w:rPr>
            </w:pPr>
            <w:r w:rsidRPr="00FB12BB">
              <w:rPr>
                <w:rFonts w:asciiTheme="minorHAnsi" w:hAnsiTheme="minorHAnsi" w:cstheme="minorHAnsi"/>
                <w:lang w:val="fr-FR"/>
              </w:rPr>
              <w:t>Tel: +216 71 206 766</w:t>
            </w:r>
          </w:p>
          <w:p w:rsidR="009E1F4A" w:rsidRPr="009E1F4A" w:rsidRDefault="009E1F4A" w:rsidP="009E1F4A">
            <w:pPr>
              <w:spacing w:line="240" w:lineRule="exact"/>
              <w:rPr>
                <w:rFonts w:asciiTheme="minorHAnsi" w:hAnsiTheme="minorHAnsi" w:cstheme="minorHAnsi"/>
                <w:lang w:val="fr-FR"/>
              </w:rPr>
            </w:pPr>
            <w:r w:rsidRPr="009E1F4A">
              <w:rPr>
                <w:rFonts w:asciiTheme="minorHAnsi" w:hAnsiTheme="minorHAnsi" w:cstheme="minorHAnsi"/>
                <w:lang w:val="fr-FR"/>
              </w:rPr>
              <w:t>Mobile: +216 51 489 942</w:t>
            </w:r>
          </w:p>
          <w:p w:rsidR="009E1F4A" w:rsidRPr="009E1F4A" w:rsidRDefault="009E1F4A" w:rsidP="009E1F4A">
            <w:pPr>
              <w:spacing w:line="240" w:lineRule="exact"/>
              <w:rPr>
                <w:rFonts w:asciiTheme="minorHAnsi" w:hAnsiTheme="minorHAnsi" w:cstheme="minorHAnsi"/>
                <w:lang w:val="fr-FR"/>
              </w:rPr>
            </w:pPr>
            <w:r w:rsidRPr="009E1F4A">
              <w:rPr>
                <w:rFonts w:asciiTheme="minorHAnsi" w:hAnsiTheme="minorHAnsi" w:cstheme="minorHAnsi"/>
                <w:lang w:val="fr-FR"/>
              </w:rPr>
              <w:t>Fax:  +216 71 206 642</w:t>
            </w:r>
          </w:p>
          <w:p w:rsidR="009E1F4A" w:rsidRPr="009E1F4A" w:rsidRDefault="009E1F4A" w:rsidP="009E1F4A">
            <w:pPr>
              <w:spacing w:line="240" w:lineRule="exact"/>
              <w:rPr>
                <w:rFonts w:asciiTheme="minorHAnsi" w:hAnsiTheme="minorHAnsi" w:cstheme="minorHAnsi"/>
                <w:lang w:val="fr-FR"/>
              </w:rPr>
            </w:pPr>
            <w:r w:rsidRPr="009E1F4A">
              <w:rPr>
                <w:rFonts w:asciiTheme="minorHAnsi" w:hAnsiTheme="minorHAnsi" w:cstheme="minorHAnsi"/>
                <w:lang w:val="fr-FR"/>
              </w:rPr>
              <w:t>Email:</w:t>
            </w:r>
            <w:hyperlink r:id="rId12" w:history="1"/>
            <w:hyperlink r:id="rId13" w:history="1">
              <w:r w:rsidRPr="009E1F4A">
                <w:rPr>
                  <w:rFonts w:asciiTheme="minorHAnsi" w:eastAsia="SimSun" w:hAnsiTheme="minorHAnsi" w:cstheme="minorHAnsi"/>
                  <w:color w:val="0000FF"/>
                  <w:u w:val="single"/>
                  <w:lang w:val="fr-FR"/>
                </w:rPr>
                <w:t>financement@citet.nat.tn</w:t>
              </w:r>
            </w:hyperlink>
          </w:p>
          <w:p w:rsidR="004B3703" w:rsidRPr="00FB12BB" w:rsidRDefault="00975F9A" w:rsidP="009E1F4A">
            <w:pPr>
              <w:rPr>
                <w:rFonts w:asciiTheme="minorHAnsi" w:hAnsiTheme="minorHAnsi" w:cstheme="minorHAnsi"/>
                <w:lang w:val="fr-FR"/>
              </w:rPr>
            </w:pPr>
            <w:hyperlink r:id="rId14" w:history="1">
              <w:r w:rsidR="009E1F4A" w:rsidRPr="009E1F4A">
                <w:rPr>
                  <w:rStyle w:val="Lienhypertexte"/>
                  <w:rFonts w:asciiTheme="minorHAnsi" w:eastAsiaTheme="minorEastAsia" w:hAnsiTheme="minorHAnsi" w:cstheme="minorHAnsi"/>
                  <w:lang w:val="fr-CH"/>
                </w:rPr>
                <w:t>formation@citet.nat.tn</w:t>
              </w:r>
            </w:hyperlink>
          </w:p>
        </w:tc>
        <w:tc>
          <w:tcPr>
            <w:tcW w:w="4522" w:type="dxa"/>
          </w:tcPr>
          <w:p w:rsidR="004B3703" w:rsidRPr="00C32A5A" w:rsidRDefault="004B3703" w:rsidP="009A0AA5">
            <w:pPr>
              <w:spacing w:after="120"/>
              <w:rPr>
                <w:rFonts w:asciiTheme="minorHAnsi" w:hAnsiTheme="minorHAnsi" w:cstheme="minorHAnsi"/>
                <w:b/>
                <w:bCs/>
              </w:rPr>
            </w:pPr>
            <w:r w:rsidRPr="00C32A5A">
              <w:rPr>
                <w:rFonts w:asciiTheme="minorHAnsi" w:hAnsiTheme="minorHAnsi" w:cstheme="minorHAnsi"/>
                <w:b/>
                <w:bCs/>
              </w:rPr>
              <w:t>ITU coordinator</w:t>
            </w:r>
            <w:r w:rsidR="000418E5" w:rsidRPr="00C32A5A">
              <w:rPr>
                <w:rFonts w:asciiTheme="minorHAnsi" w:hAnsiTheme="minorHAnsi" w:cstheme="minorHAnsi"/>
                <w:b/>
                <w:bCs/>
              </w:rPr>
              <w:t>:</w:t>
            </w:r>
          </w:p>
          <w:p w:rsidR="00D27650" w:rsidRPr="009E1F4A" w:rsidRDefault="00D27650" w:rsidP="00D27650">
            <w:pPr>
              <w:rPr>
                <w:rFonts w:asciiTheme="minorHAnsi" w:hAnsiTheme="minorHAnsi" w:cstheme="minorHAnsi"/>
                <w:b/>
                <w:bCs/>
              </w:rPr>
            </w:pPr>
            <w:r w:rsidRPr="009E1F4A">
              <w:rPr>
                <w:rFonts w:asciiTheme="minorHAnsi" w:hAnsiTheme="minorHAnsi" w:cstheme="minorHAnsi"/>
                <w:b/>
                <w:bCs/>
              </w:rPr>
              <w:t>Eng. Mustafa Al Mahdi</w:t>
            </w:r>
          </w:p>
          <w:p w:rsidR="00D27650" w:rsidRPr="00C32A5A" w:rsidRDefault="00D27650" w:rsidP="00B158AD">
            <w:pPr>
              <w:rPr>
                <w:rFonts w:asciiTheme="minorHAnsi" w:hAnsiTheme="minorHAnsi" w:cstheme="minorHAnsi"/>
              </w:rPr>
            </w:pPr>
            <w:r w:rsidRPr="00C32A5A">
              <w:rPr>
                <w:rFonts w:asciiTheme="minorHAnsi" w:hAnsiTheme="minorHAnsi" w:cstheme="minorHAnsi"/>
              </w:rPr>
              <w:t>Programme</w:t>
            </w:r>
            <w:r w:rsidR="002A4C42">
              <w:rPr>
                <w:rFonts w:asciiTheme="minorHAnsi" w:hAnsiTheme="minorHAnsi" w:cstheme="minorHAnsi"/>
              </w:rPr>
              <w:t xml:space="preserve"> Officer</w:t>
            </w:r>
          </w:p>
          <w:p w:rsidR="00D27650" w:rsidRPr="00C32A5A" w:rsidRDefault="00D27650" w:rsidP="00D27650">
            <w:pPr>
              <w:rPr>
                <w:rFonts w:asciiTheme="minorHAnsi" w:hAnsiTheme="minorHAnsi" w:cstheme="minorHAnsi"/>
              </w:rPr>
            </w:pPr>
            <w:r w:rsidRPr="00C32A5A">
              <w:rPr>
                <w:rFonts w:asciiTheme="minorHAnsi" w:hAnsiTheme="minorHAnsi" w:cstheme="minorHAnsi"/>
              </w:rPr>
              <w:t>Arab Regional Office-ITU</w:t>
            </w:r>
          </w:p>
          <w:p w:rsidR="00D27650" w:rsidRPr="00615FF4" w:rsidRDefault="00D27650" w:rsidP="00D27650">
            <w:pPr>
              <w:rPr>
                <w:rFonts w:asciiTheme="minorHAnsi" w:hAnsiTheme="minorHAnsi" w:cstheme="minorHAnsi"/>
                <w:lang w:val="en-US"/>
              </w:rPr>
            </w:pPr>
            <w:r w:rsidRPr="00615FF4">
              <w:rPr>
                <w:rFonts w:asciiTheme="minorHAnsi" w:hAnsiTheme="minorHAnsi" w:cstheme="minorHAnsi"/>
                <w:lang w:val="en-US"/>
              </w:rPr>
              <w:t xml:space="preserve">Tel: +202 3537 1777 </w:t>
            </w:r>
          </w:p>
          <w:p w:rsidR="00D27650" w:rsidRPr="00FB12BB" w:rsidRDefault="00D27650" w:rsidP="00D27650">
            <w:pPr>
              <w:rPr>
                <w:rFonts w:asciiTheme="minorHAnsi" w:hAnsiTheme="minorHAnsi" w:cstheme="minorHAnsi"/>
                <w:lang w:val="fr-FR"/>
              </w:rPr>
            </w:pPr>
            <w:r w:rsidRPr="00FB12BB">
              <w:rPr>
                <w:rFonts w:asciiTheme="minorHAnsi" w:hAnsiTheme="minorHAnsi" w:cstheme="minorHAnsi"/>
                <w:lang w:val="fr-FR"/>
              </w:rPr>
              <w:t>Mobile: +20114 117 75 73</w:t>
            </w:r>
          </w:p>
          <w:p w:rsidR="00D27650" w:rsidRPr="00FB12BB" w:rsidRDefault="00D27650" w:rsidP="00D27650">
            <w:pPr>
              <w:rPr>
                <w:rFonts w:asciiTheme="minorHAnsi" w:hAnsiTheme="minorHAnsi" w:cstheme="minorHAnsi"/>
                <w:lang w:val="fr-FR"/>
              </w:rPr>
            </w:pPr>
            <w:r w:rsidRPr="00FB12BB">
              <w:rPr>
                <w:rFonts w:asciiTheme="minorHAnsi" w:hAnsiTheme="minorHAnsi" w:cstheme="minorHAnsi"/>
                <w:lang w:val="fr-FR"/>
              </w:rPr>
              <w:t>Fax : +202 3537 1888</w:t>
            </w:r>
          </w:p>
          <w:p w:rsidR="004B3703" w:rsidRPr="00FB12BB" w:rsidRDefault="00D27650" w:rsidP="009E1F4A">
            <w:pPr>
              <w:ind w:right="-239"/>
              <w:rPr>
                <w:rFonts w:asciiTheme="minorHAnsi" w:hAnsiTheme="minorHAnsi" w:cstheme="minorHAnsi"/>
                <w:lang w:val="fr-FR"/>
              </w:rPr>
            </w:pPr>
            <w:r w:rsidRPr="00FB12BB">
              <w:rPr>
                <w:rFonts w:asciiTheme="minorHAnsi" w:hAnsiTheme="minorHAnsi" w:cstheme="minorHAnsi"/>
                <w:lang w:val="fr-FR"/>
              </w:rPr>
              <w:t>Email:</w:t>
            </w:r>
            <w:hyperlink r:id="rId15" w:history="1">
              <w:r w:rsidR="00C745DC" w:rsidRPr="00FB12BB">
                <w:rPr>
                  <w:rStyle w:val="Lienhypertexte"/>
                  <w:rFonts w:asciiTheme="minorHAnsi" w:hAnsiTheme="minorHAnsi" w:cstheme="minorHAnsi"/>
                  <w:lang w:val="fr-FR"/>
                </w:rPr>
                <w:t>mustafa-ahmed.al-mahdi@itu.int</w:t>
              </w:r>
            </w:hyperlink>
          </w:p>
        </w:tc>
      </w:tr>
    </w:tbl>
    <w:p w:rsidR="002D7EC7" w:rsidRPr="00FB12BB" w:rsidRDefault="002D7EC7" w:rsidP="002500FF">
      <w:pPr>
        <w:pBdr>
          <w:bottom w:val="single" w:sz="4" w:space="1" w:color="auto"/>
        </w:pBdr>
        <w:rPr>
          <w:rFonts w:asciiTheme="minorHAnsi" w:eastAsia="SimSun" w:hAnsiTheme="minorHAnsi" w:cstheme="minorHAnsi"/>
          <w:lang w:val="fr-FR"/>
        </w:rPr>
      </w:pPr>
    </w:p>
    <w:p w:rsidR="00285DEC" w:rsidRPr="00AC7738" w:rsidRDefault="00285DEC" w:rsidP="002500FF">
      <w:pPr>
        <w:pBdr>
          <w:bottom w:val="single" w:sz="4" w:space="1" w:color="auto"/>
        </w:pBdr>
        <w:rPr>
          <w:rFonts w:asciiTheme="minorHAnsi" w:hAnsiTheme="minorHAnsi" w:cstheme="minorHAnsi"/>
          <w:b/>
          <w:bCs/>
          <w:color w:val="365F91" w:themeColor="accent1" w:themeShade="BF"/>
        </w:rPr>
      </w:pPr>
      <w:r w:rsidRPr="00AC7738">
        <w:rPr>
          <w:rFonts w:asciiTheme="minorHAnsi" w:hAnsiTheme="minorHAnsi" w:cstheme="minorHAnsi"/>
          <w:b/>
          <w:bCs/>
          <w:color w:val="365F91" w:themeColor="accent1" w:themeShade="BF"/>
        </w:rPr>
        <w:t>REGISTRATION</w:t>
      </w:r>
      <w:r w:rsidR="00E70A04" w:rsidRPr="00AC7738">
        <w:rPr>
          <w:rFonts w:asciiTheme="minorHAnsi" w:hAnsiTheme="minorHAnsi" w:cstheme="minorHAnsi"/>
          <w:b/>
          <w:bCs/>
          <w:color w:val="365F91" w:themeColor="accent1" w:themeShade="BF"/>
        </w:rPr>
        <w:t xml:space="preserve"> AND PAYMENT</w:t>
      </w:r>
    </w:p>
    <w:p w:rsidR="00B95C12" w:rsidRPr="00AC7738" w:rsidRDefault="00B95C12" w:rsidP="00DB7A04">
      <w:pPr>
        <w:spacing w:after="120"/>
        <w:jc w:val="both"/>
        <w:rPr>
          <w:rFonts w:asciiTheme="minorHAnsi" w:hAnsiTheme="minorHAnsi" w:cstheme="minorHAnsi"/>
          <w:b/>
          <w:bCs/>
        </w:rPr>
      </w:pPr>
      <w:r w:rsidRPr="00AC7738">
        <w:rPr>
          <w:rFonts w:asciiTheme="minorHAnsi" w:hAnsiTheme="minorHAnsi" w:cstheme="minorHAnsi"/>
          <w:b/>
          <w:bCs/>
        </w:rPr>
        <w:t xml:space="preserve">ITU Academy </w:t>
      </w:r>
      <w:r w:rsidR="009F437E" w:rsidRPr="00AC7738">
        <w:rPr>
          <w:rFonts w:asciiTheme="minorHAnsi" w:hAnsiTheme="minorHAnsi" w:cstheme="minorHAnsi"/>
          <w:b/>
          <w:bCs/>
        </w:rPr>
        <w:t>p</w:t>
      </w:r>
      <w:r w:rsidRPr="00AC7738">
        <w:rPr>
          <w:rFonts w:asciiTheme="minorHAnsi" w:hAnsiTheme="minorHAnsi" w:cstheme="minorHAnsi"/>
          <w:b/>
          <w:bCs/>
        </w:rPr>
        <w:t>ortal</w:t>
      </w:r>
      <w:r w:rsidR="009F437E" w:rsidRPr="00AC7738">
        <w:rPr>
          <w:rFonts w:asciiTheme="minorHAnsi" w:hAnsiTheme="minorHAnsi" w:cstheme="minorHAnsi"/>
          <w:b/>
          <w:bCs/>
        </w:rPr>
        <w:t>a</w:t>
      </w:r>
      <w:r w:rsidR="00DB7A04" w:rsidRPr="00AC7738">
        <w:rPr>
          <w:rFonts w:asciiTheme="minorHAnsi" w:hAnsiTheme="minorHAnsi" w:cstheme="minorHAnsi"/>
          <w:b/>
          <w:bCs/>
        </w:rPr>
        <w:t>ccount</w:t>
      </w:r>
    </w:p>
    <w:p w:rsidR="00DB7A04" w:rsidRPr="00AC7738" w:rsidRDefault="00DB7A04" w:rsidP="00DB7A04">
      <w:pPr>
        <w:jc w:val="both"/>
        <w:rPr>
          <w:rFonts w:asciiTheme="minorHAnsi" w:hAnsiTheme="minorHAnsi" w:cstheme="minorHAnsi"/>
        </w:rPr>
      </w:pPr>
      <w:r w:rsidRPr="00AC7738">
        <w:rPr>
          <w:rFonts w:asciiTheme="minorHAnsi" w:hAnsiTheme="minorHAnsi" w:cstheme="minorHAnsi"/>
        </w:rPr>
        <w:t xml:space="preserve">Registration and payment should be made online at the ITU Academy portal. </w:t>
      </w:r>
    </w:p>
    <w:p w:rsidR="00B95C12" w:rsidRPr="00AC7738" w:rsidRDefault="00DB7A04" w:rsidP="00C87AE4">
      <w:pPr>
        <w:jc w:val="both"/>
        <w:rPr>
          <w:rFonts w:asciiTheme="minorHAnsi" w:eastAsia="SimSun" w:hAnsiTheme="minorHAnsi" w:cstheme="minorHAnsi"/>
        </w:rPr>
      </w:pPr>
      <w:r w:rsidRPr="00AC7738">
        <w:rPr>
          <w:rFonts w:asciiTheme="minorHAnsi" w:eastAsia="SimSun" w:hAnsiTheme="minorHAnsi" w:cstheme="minorHAnsi"/>
        </w:rPr>
        <w:t>To</w:t>
      </w:r>
      <w:r w:rsidR="00B95C12" w:rsidRPr="00AC7738">
        <w:rPr>
          <w:rFonts w:asciiTheme="minorHAnsi" w:eastAsia="SimSun" w:hAnsiTheme="minorHAnsi" w:cstheme="minorHAnsi"/>
        </w:rPr>
        <w:t xml:space="preserve"> be able to register for the course you </w:t>
      </w:r>
      <w:r w:rsidR="00B95C12" w:rsidRPr="00AC7738">
        <w:rPr>
          <w:rFonts w:asciiTheme="minorHAnsi" w:eastAsia="SimSun" w:hAnsiTheme="minorHAnsi" w:cstheme="minorHAnsi"/>
          <w:b/>
          <w:bCs/>
        </w:rPr>
        <w:t>MUST</w:t>
      </w:r>
      <w:r w:rsidR="00B95C12" w:rsidRPr="00AC7738">
        <w:rPr>
          <w:rFonts w:asciiTheme="minorHAnsi" w:eastAsia="SimSun" w:hAnsiTheme="minorHAnsi" w:cstheme="minorHAnsi"/>
        </w:rPr>
        <w:t xml:space="preserve"> first create an account in the ITU Academy portal at the following address:</w:t>
      </w:r>
    </w:p>
    <w:p w:rsidR="00B95C12" w:rsidRPr="00AC7738" w:rsidRDefault="00975F9A" w:rsidP="00C87AE4">
      <w:pPr>
        <w:jc w:val="both"/>
        <w:rPr>
          <w:rStyle w:val="Lienhypertexte"/>
          <w:rFonts w:asciiTheme="minorHAnsi" w:hAnsiTheme="minorHAnsi" w:cstheme="minorHAnsi"/>
        </w:rPr>
      </w:pPr>
      <w:hyperlink r:id="rId16" w:history="1">
        <w:r w:rsidR="00E04A7D" w:rsidRPr="00AC7738">
          <w:rPr>
            <w:rStyle w:val="Lienhypertexte"/>
            <w:rFonts w:asciiTheme="minorHAnsi" w:hAnsiTheme="minorHAnsi" w:cstheme="minorHAnsi"/>
          </w:rPr>
          <w:t>https://academy.itu.int/index.php/user/register</w:t>
        </w:r>
      </w:hyperlink>
    </w:p>
    <w:p w:rsidR="003550D2" w:rsidRPr="00AC7738" w:rsidRDefault="003550D2">
      <w:pPr>
        <w:rPr>
          <w:rFonts w:asciiTheme="minorHAnsi" w:eastAsia="SimSun" w:hAnsiTheme="minorHAnsi" w:cstheme="minorHAnsi"/>
          <w:b/>
          <w:bCs/>
        </w:rPr>
      </w:pPr>
    </w:p>
    <w:p w:rsidR="00B95C12" w:rsidRPr="00AC7738" w:rsidRDefault="00B50212" w:rsidP="00C87AE4">
      <w:pPr>
        <w:jc w:val="both"/>
        <w:rPr>
          <w:rFonts w:asciiTheme="minorHAnsi" w:eastAsia="SimSun" w:hAnsiTheme="minorHAnsi" w:cstheme="minorHAnsi"/>
          <w:b/>
          <w:bCs/>
        </w:rPr>
      </w:pPr>
      <w:r w:rsidRPr="00AC7738">
        <w:rPr>
          <w:rFonts w:asciiTheme="minorHAnsi" w:eastAsia="SimSun" w:hAnsiTheme="minorHAnsi" w:cstheme="minorHAnsi"/>
          <w:b/>
          <w:bCs/>
        </w:rPr>
        <w:t>Training c</w:t>
      </w:r>
      <w:r w:rsidR="009F437E" w:rsidRPr="00AC7738">
        <w:rPr>
          <w:rFonts w:asciiTheme="minorHAnsi" w:eastAsia="SimSun" w:hAnsiTheme="minorHAnsi" w:cstheme="minorHAnsi"/>
          <w:b/>
          <w:bCs/>
        </w:rPr>
        <w:t>ourse r</w:t>
      </w:r>
      <w:r w:rsidR="00B95C12" w:rsidRPr="00AC7738">
        <w:rPr>
          <w:rFonts w:asciiTheme="minorHAnsi" w:eastAsia="SimSun" w:hAnsiTheme="minorHAnsi" w:cstheme="minorHAnsi"/>
          <w:b/>
          <w:bCs/>
        </w:rPr>
        <w:t>egistration</w:t>
      </w:r>
    </w:p>
    <w:p w:rsidR="00B95C12" w:rsidRPr="00AC7738" w:rsidRDefault="00B95C12" w:rsidP="006A4A94">
      <w:pPr>
        <w:ind w:left="270" w:right="117"/>
        <w:jc w:val="both"/>
        <w:rPr>
          <w:rFonts w:asciiTheme="minorHAnsi" w:eastAsia="SimSun" w:hAnsiTheme="minorHAnsi" w:cstheme="minorHAnsi"/>
        </w:rPr>
      </w:pPr>
    </w:p>
    <w:p w:rsidR="00C0128A" w:rsidRPr="00615FF4" w:rsidRDefault="005A6E52" w:rsidP="00615FF4">
      <w:pPr>
        <w:jc w:val="both"/>
        <w:rPr>
          <w:rFonts w:asciiTheme="minorHAnsi" w:eastAsia="SimSun" w:hAnsiTheme="minorHAnsi" w:cstheme="minorHAnsi"/>
        </w:rPr>
      </w:pPr>
      <w:r w:rsidRPr="00615FF4">
        <w:rPr>
          <w:rFonts w:asciiTheme="minorHAnsi" w:eastAsia="SimSun" w:hAnsiTheme="minorHAnsi" w:cstheme="minorHAnsi"/>
        </w:rPr>
        <w:t xml:space="preserve">When you have an </w:t>
      </w:r>
      <w:r w:rsidR="00C97CBB" w:rsidRPr="00615FF4">
        <w:rPr>
          <w:rFonts w:asciiTheme="minorHAnsi" w:eastAsia="SimSun" w:hAnsiTheme="minorHAnsi" w:cstheme="minorHAnsi"/>
        </w:rPr>
        <w:t xml:space="preserve">existing </w:t>
      </w:r>
      <w:r w:rsidRPr="00615FF4">
        <w:rPr>
          <w:rFonts w:asciiTheme="minorHAnsi" w:eastAsia="SimSun" w:hAnsiTheme="minorHAnsi" w:cstheme="minorHAnsi"/>
        </w:rPr>
        <w:t>account or created a new account</w:t>
      </w:r>
      <w:r w:rsidR="00C97CBB" w:rsidRPr="00615FF4">
        <w:rPr>
          <w:rFonts w:asciiTheme="minorHAnsi" w:eastAsia="SimSun" w:hAnsiTheme="minorHAnsi" w:cstheme="minorHAnsi"/>
        </w:rPr>
        <w:t>,</w:t>
      </w:r>
      <w:r w:rsidRPr="00615FF4">
        <w:rPr>
          <w:rFonts w:asciiTheme="minorHAnsi" w:eastAsia="SimSun" w:hAnsiTheme="minorHAnsi" w:cstheme="minorHAnsi"/>
        </w:rPr>
        <w:t xml:space="preserve"> you can register for the </w:t>
      </w:r>
      <w:r w:rsidR="009F437E" w:rsidRPr="00615FF4">
        <w:rPr>
          <w:rFonts w:asciiTheme="minorHAnsi" w:eastAsia="SimSun" w:hAnsiTheme="minorHAnsi" w:cstheme="minorHAnsi"/>
        </w:rPr>
        <w:t xml:space="preserve">course </w:t>
      </w:r>
      <w:r w:rsidRPr="00615FF4">
        <w:rPr>
          <w:rFonts w:asciiTheme="minorHAnsi" w:eastAsia="SimSun" w:hAnsiTheme="minorHAnsi" w:cstheme="minorHAnsi"/>
        </w:rPr>
        <w:t xml:space="preserve">online </w:t>
      </w:r>
      <w:r w:rsidR="00C97CBB" w:rsidRPr="00615FF4">
        <w:rPr>
          <w:rFonts w:asciiTheme="minorHAnsi" w:eastAsia="SimSun" w:hAnsiTheme="minorHAnsi" w:cstheme="minorHAnsi"/>
        </w:rPr>
        <w:t xml:space="preserve">at the </w:t>
      </w:r>
      <w:r w:rsidRPr="00615FF4">
        <w:rPr>
          <w:rFonts w:asciiTheme="minorHAnsi" w:eastAsia="SimSun" w:hAnsiTheme="minorHAnsi" w:cstheme="minorHAnsi"/>
        </w:rPr>
        <w:t xml:space="preserve">followinglink: </w:t>
      </w:r>
      <w:hyperlink r:id="rId17" w:history="1">
        <w:r w:rsidR="00615FF4" w:rsidRPr="00615FF4">
          <w:rPr>
            <w:rStyle w:val="Lienhypertexte"/>
            <w:rFonts w:asciiTheme="minorHAnsi" w:hAnsiTheme="minorHAnsi" w:cstheme="minorHAnsi"/>
          </w:rPr>
          <w:t>https://academy.itu.int/training-courses/full-catalogue/how-carry-out-full-life-cycle-assessment</w:t>
        </w:r>
      </w:hyperlink>
    </w:p>
    <w:p w:rsidR="00C0128A" w:rsidRPr="000F7A7F" w:rsidRDefault="00C0128A" w:rsidP="00C87AE4">
      <w:pPr>
        <w:jc w:val="both"/>
        <w:rPr>
          <w:rFonts w:asciiTheme="minorHAnsi" w:eastAsia="SimSun" w:hAnsiTheme="minorHAnsi" w:cstheme="minorHAnsi"/>
        </w:rPr>
      </w:pPr>
    </w:p>
    <w:p w:rsidR="00231C07" w:rsidRPr="00AC7738" w:rsidRDefault="005A6E52" w:rsidP="00231C07">
      <w:pPr>
        <w:jc w:val="both"/>
        <w:rPr>
          <w:rFonts w:asciiTheme="minorHAnsi" w:eastAsia="SimSun" w:hAnsiTheme="minorHAnsi" w:cstheme="minorHAnsi"/>
        </w:rPr>
      </w:pPr>
      <w:r w:rsidRPr="00AC7738">
        <w:rPr>
          <w:rFonts w:asciiTheme="minorHAnsi" w:eastAsia="SimSun" w:hAnsiTheme="minorHAnsi" w:cstheme="minorHAnsi"/>
        </w:rPr>
        <w:t xml:space="preserve">You can also register by </w:t>
      </w:r>
      <w:r w:rsidR="00231C07" w:rsidRPr="00AC7738">
        <w:rPr>
          <w:rFonts w:asciiTheme="minorHAnsi" w:eastAsia="SimSun" w:hAnsiTheme="minorHAnsi" w:cstheme="minorHAnsi"/>
        </w:rPr>
        <w:t xml:space="preserve">finding your desired course in our training catalogue </w:t>
      </w:r>
      <w:hyperlink r:id="rId18" w:history="1">
        <w:r w:rsidR="00E04A7D" w:rsidRPr="00AC7738">
          <w:rPr>
            <w:rStyle w:val="Lienhypertexte"/>
            <w:rFonts w:asciiTheme="minorHAnsi" w:hAnsiTheme="minorHAnsi" w:cstheme="minorHAnsi"/>
          </w:rPr>
          <w:t>https://academy.itu.int/index.php/training-courses/full-catalogue</w:t>
        </w:r>
      </w:hyperlink>
    </w:p>
    <w:p w:rsidR="00C745DC" w:rsidRPr="00C0128A" w:rsidRDefault="00C745DC">
      <w:pPr>
        <w:rPr>
          <w:rFonts w:asciiTheme="minorHAnsi" w:eastAsia="SimSun" w:hAnsiTheme="minorHAnsi" w:cstheme="minorHAnsi"/>
          <w:b/>
          <w:bCs/>
        </w:rPr>
      </w:pPr>
    </w:p>
    <w:p w:rsidR="005A6E52" w:rsidRPr="00AC7738" w:rsidRDefault="005A6E52" w:rsidP="0089530E">
      <w:pPr>
        <w:spacing w:after="120"/>
        <w:jc w:val="both"/>
        <w:rPr>
          <w:rFonts w:asciiTheme="minorHAnsi" w:eastAsia="SimSun" w:hAnsiTheme="minorHAnsi" w:cstheme="minorHAnsi"/>
          <w:b/>
          <w:bCs/>
        </w:rPr>
      </w:pPr>
      <w:r w:rsidRPr="00AC7738">
        <w:rPr>
          <w:rFonts w:asciiTheme="minorHAnsi" w:eastAsia="SimSun" w:hAnsiTheme="minorHAnsi" w:cstheme="minorHAnsi"/>
          <w:b/>
          <w:bCs/>
        </w:rPr>
        <w:t>Payment</w:t>
      </w:r>
    </w:p>
    <w:p w:rsidR="00724386" w:rsidRPr="00AC7738" w:rsidRDefault="00724386" w:rsidP="00EB050F">
      <w:pPr>
        <w:pStyle w:val="Paragraphedeliste"/>
        <w:numPr>
          <w:ilvl w:val="0"/>
          <w:numId w:val="20"/>
        </w:numPr>
        <w:snapToGrid w:val="0"/>
        <w:spacing w:after="0" w:line="240" w:lineRule="auto"/>
        <w:ind w:left="270" w:firstLine="0"/>
        <w:contextualSpacing w:val="0"/>
        <w:jc w:val="both"/>
        <w:rPr>
          <w:rFonts w:asciiTheme="minorHAnsi" w:eastAsia="SimSun" w:hAnsiTheme="minorHAnsi" w:cstheme="minorHAnsi"/>
          <w:b/>
          <w:bCs/>
          <w:color w:val="365F91" w:themeColor="accent1" w:themeShade="BF"/>
          <w:sz w:val="24"/>
          <w:szCs w:val="24"/>
        </w:rPr>
      </w:pPr>
      <w:r w:rsidRPr="00AC7738">
        <w:rPr>
          <w:rFonts w:asciiTheme="minorHAnsi" w:eastAsia="SimSun" w:hAnsiTheme="minorHAnsi" w:cstheme="minorHAnsi"/>
          <w:b/>
          <w:bCs/>
          <w:color w:val="365F91" w:themeColor="accent1" w:themeShade="BF"/>
          <w:sz w:val="24"/>
          <w:szCs w:val="24"/>
        </w:rPr>
        <w:t>On-line payment</w:t>
      </w:r>
    </w:p>
    <w:p w:rsidR="005A6E52" w:rsidRPr="00615FF4" w:rsidRDefault="005A6E52" w:rsidP="00615FF4">
      <w:pPr>
        <w:spacing w:before="120"/>
        <w:ind w:left="720"/>
        <w:jc w:val="both"/>
        <w:rPr>
          <w:rFonts w:asciiTheme="minorHAnsi" w:eastAsia="SimSun" w:hAnsiTheme="minorHAnsi" w:cstheme="minorHAnsi"/>
        </w:rPr>
      </w:pPr>
      <w:r w:rsidRPr="00615FF4">
        <w:rPr>
          <w:rFonts w:asciiTheme="minorHAnsi" w:eastAsia="SimSun" w:hAnsiTheme="minorHAnsi" w:cstheme="minorHAnsi"/>
        </w:rPr>
        <w:lastRenderedPageBreak/>
        <w:t xml:space="preserve">A training fee of USD </w:t>
      </w:r>
      <w:r w:rsidR="000575A0" w:rsidRPr="00615FF4">
        <w:rPr>
          <w:rFonts w:asciiTheme="minorHAnsi" w:eastAsia="SimSun" w:hAnsiTheme="minorHAnsi" w:cstheme="minorHAnsi"/>
        </w:rPr>
        <w:t>12</w:t>
      </w:r>
      <w:r w:rsidR="00D6277C" w:rsidRPr="00615FF4">
        <w:rPr>
          <w:rFonts w:asciiTheme="minorHAnsi" w:eastAsia="SimSun" w:hAnsiTheme="minorHAnsi" w:cstheme="minorHAnsi"/>
        </w:rPr>
        <w:t>0</w:t>
      </w:r>
      <w:r w:rsidRPr="00615FF4">
        <w:rPr>
          <w:rFonts w:asciiTheme="minorHAnsi" w:eastAsia="SimSun" w:hAnsiTheme="minorHAnsi" w:cstheme="minorHAnsi"/>
        </w:rPr>
        <w:t xml:space="preserve"> per participant is applied for this training. </w:t>
      </w:r>
      <w:r w:rsidR="009F437E" w:rsidRPr="00615FF4">
        <w:rPr>
          <w:rFonts w:asciiTheme="minorHAnsi" w:eastAsia="SimSun" w:hAnsiTheme="minorHAnsi" w:cstheme="minorHAnsi"/>
        </w:rPr>
        <w:t>Payment should be made</w:t>
      </w:r>
      <w:r w:rsidRPr="00615FF4">
        <w:rPr>
          <w:rFonts w:asciiTheme="minorHAnsi" w:eastAsia="SimSun" w:hAnsiTheme="minorHAnsi" w:cstheme="minorHAnsi"/>
        </w:rPr>
        <w:t xml:space="preserve"> via the online system using the link mentioned above for </w:t>
      </w:r>
      <w:r w:rsidR="00825A8D" w:rsidRPr="00615FF4">
        <w:rPr>
          <w:rFonts w:asciiTheme="minorHAnsi" w:eastAsia="SimSun" w:hAnsiTheme="minorHAnsi" w:cstheme="minorHAnsi"/>
        </w:rPr>
        <w:t xml:space="preserve">training </w:t>
      </w:r>
      <w:r w:rsidRPr="00615FF4">
        <w:rPr>
          <w:rFonts w:asciiTheme="minorHAnsi" w:eastAsia="SimSun" w:hAnsiTheme="minorHAnsi" w:cstheme="minorHAnsi"/>
        </w:rPr>
        <w:t xml:space="preserve">registration at </w:t>
      </w:r>
      <w:hyperlink r:id="rId19" w:history="1">
        <w:r w:rsidR="00615FF4" w:rsidRPr="00F32A6A">
          <w:rPr>
            <w:rStyle w:val="Lienhypertexte"/>
            <w:rFonts w:asciiTheme="minorHAnsi" w:hAnsiTheme="minorHAnsi" w:cstheme="minorHAnsi"/>
          </w:rPr>
          <w:t>https://academy.itu.int/training-courses/full-catalogue/how-carry-out-full-life-cycle-assessment</w:t>
        </w:r>
      </w:hyperlink>
    </w:p>
    <w:p w:rsidR="00231C07" w:rsidRPr="00AC7738" w:rsidRDefault="00231C07" w:rsidP="00EB050F">
      <w:pPr>
        <w:shd w:val="clear" w:color="auto" w:fill="FFFFFF"/>
        <w:spacing w:line="270" w:lineRule="atLeast"/>
        <w:ind w:left="270"/>
        <w:rPr>
          <w:rFonts w:asciiTheme="minorHAnsi" w:hAnsiTheme="minorHAnsi" w:cstheme="minorHAnsi"/>
        </w:rPr>
      </w:pPr>
    </w:p>
    <w:p w:rsidR="00231C07" w:rsidRPr="00AC7738" w:rsidRDefault="00231C07" w:rsidP="00EB050F">
      <w:pPr>
        <w:pStyle w:val="Paragraphedeliste"/>
        <w:numPr>
          <w:ilvl w:val="0"/>
          <w:numId w:val="20"/>
        </w:numPr>
        <w:snapToGrid w:val="0"/>
        <w:spacing w:after="0" w:line="240" w:lineRule="auto"/>
        <w:ind w:left="270" w:firstLine="0"/>
        <w:contextualSpacing w:val="0"/>
        <w:jc w:val="both"/>
        <w:rPr>
          <w:rFonts w:asciiTheme="minorHAnsi" w:eastAsia="SimSun" w:hAnsiTheme="minorHAnsi" w:cstheme="minorHAnsi"/>
          <w:b/>
          <w:bCs/>
          <w:color w:val="365F91" w:themeColor="accent1" w:themeShade="BF"/>
          <w:sz w:val="24"/>
          <w:szCs w:val="24"/>
        </w:rPr>
      </w:pPr>
      <w:r w:rsidRPr="00AC7738">
        <w:rPr>
          <w:rFonts w:asciiTheme="minorHAnsi" w:eastAsia="SimSun" w:hAnsiTheme="minorHAnsi" w:cstheme="minorHAnsi"/>
          <w:b/>
          <w:bCs/>
          <w:color w:val="365F91" w:themeColor="accent1" w:themeShade="BF"/>
          <w:sz w:val="24"/>
          <w:szCs w:val="24"/>
        </w:rPr>
        <w:t xml:space="preserve">Payment by </w:t>
      </w:r>
      <w:r w:rsidR="009F437E" w:rsidRPr="00AC7738">
        <w:rPr>
          <w:rFonts w:asciiTheme="minorHAnsi" w:eastAsia="SimSun" w:hAnsiTheme="minorHAnsi" w:cstheme="minorHAnsi"/>
          <w:b/>
          <w:bCs/>
          <w:color w:val="365F91" w:themeColor="accent1" w:themeShade="BF"/>
          <w:sz w:val="24"/>
          <w:szCs w:val="24"/>
        </w:rPr>
        <w:t>b</w:t>
      </w:r>
      <w:r w:rsidRPr="00AC7738">
        <w:rPr>
          <w:rFonts w:asciiTheme="minorHAnsi" w:eastAsia="SimSun" w:hAnsiTheme="minorHAnsi" w:cstheme="minorHAnsi"/>
          <w:b/>
          <w:bCs/>
          <w:color w:val="365F91" w:themeColor="accent1" w:themeShade="BF"/>
          <w:sz w:val="24"/>
          <w:szCs w:val="24"/>
        </w:rPr>
        <w:t>ank</w:t>
      </w:r>
      <w:r w:rsidR="009F437E" w:rsidRPr="00AC7738">
        <w:rPr>
          <w:rFonts w:asciiTheme="minorHAnsi" w:eastAsia="SimSun" w:hAnsiTheme="minorHAnsi" w:cstheme="minorHAnsi"/>
          <w:b/>
          <w:bCs/>
          <w:color w:val="365F91" w:themeColor="accent1" w:themeShade="BF"/>
          <w:sz w:val="24"/>
          <w:szCs w:val="24"/>
        </w:rPr>
        <w:t>t</w:t>
      </w:r>
      <w:r w:rsidRPr="00AC7738">
        <w:rPr>
          <w:rFonts w:asciiTheme="minorHAnsi" w:eastAsia="SimSun" w:hAnsiTheme="minorHAnsi" w:cstheme="minorHAnsi"/>
          <w:b/>
          <w:bCs/>
          <w:color w:val="365F91" w:themeColor="accent1" w:themeShade="BF"/>
          <w:sz w:val="24"/>
          <w:szCs w:val="24"/>
        </w:rPr>
        <w:t>ransfer</w:t>
      </w:r>
    </w:p>
    <w:p w:rsidR="00231C07" w:rsidRPr="00AC7738" w:rsidRDefault="00231C07" w:rsidP="00C745DC">
      <w:pPr>
        <w:spacing w:before="120"/>
        <w:ind w:left="720"/>
        <w:jc w:val="both"/>
        <w:rPr>
          <w:rFonts w:asciiTheme="minorHAnsi" w:eastAsia="SimSun" w:hAnsiTheme="minorHAnsi" w:cstheme="minorHAnsi"/>
        </w:rPr>
      </w:pPr>
      <w:r w:rsidRPr="00AC7738">
        <w:rPr>
          <w:rFonts w:asciiTheme="minorHAnsi" w:eastAsia="SimSun" w:hAnsiTheme="minorHAnsi" w:cstheme="minorHAnsi"/>
        </w:rPr>
        <w:t xml:space="preserve">Where it is not possible to make payment via the online system, select the option for offline payment to generate an invoice using the same link as above. Download the invoice to make a bank transfer to the ITU </w:t>
      </w:r>
      <w:r w:rsidR="009F437E" w:rsidRPr="00AC7738">
        <w:rPr>
          <w:rFonts w:asciiTheme="minorHAnsi" w:eastAsia="SimSun" w:hAnsiTheme="minorHAnsi" w:cstheme="minorHAnsi"/>
        </w:rPr>
        <w:t>b</w:t>
      </w:r>
      <w:r w:rsidRPr="00AC7738">
        <w:rPr>
          <w:rFonts w:asciiTheme="minorHAnsi" w:eastAsia="SimSun" w:hAnsiTheme="minorHAnsi" w:cstheme="minorHAnsi"/>
        </w:rPr>
        <w:t xml:space="preserve">ank account shown below. Then send the proof of payment/copy of bank transfer slip and the invoice copy to </w:t>
      </w:r>
      <w:hyperlink r:id="rId20" w:history="1">
        <w:r w:rsidRPr="00AC7738">
          <w:rPr>
            <w:rStyle w:val="Lienhypertexte"/>
            <w:rFonts w:asciiTheme="minorHAnsi" w:eastAsia="SimSun" w:hAnsiTheme="minorHAnsi" w:cstheme="minorHAnsi"/>
          </w:rPr>
          <w:t>Hcbmail@itu.int</w:t>
        </w:r>
      </w:hyperlink>
      <w:r w:rsidRPr="00AC7738">
        <w:rPr>
          <w:rFonts w:asciiTheme="minorHAnsi" w:eastAsia="SimSun" w:hAnsiTheme="minorHAnsi" w:cstheme="minorHAnsi"/>
        </w:rPr>
        <w:t xml:space="preserve"> and copy the course coordinator. </w:t>
      </w:r>
      <w:r w:rsidRPr="00AC7738">
        <w:rPr>
          <w:rFonts w:asciiTheme="minorHAnsi" w:eastAsia="SimSun" w:hAnsiTheme="minorHAnsi" w:cstheme="minorHAnsi"/>
          <w:b/>
          <w:bCs/>
        </w:rPr>
        <w:t>All bank transaction fees must be</w:t>
      </w:r>
      <w:r w:rsidRPr="00AC7738">
        <w:rPr>
          <w:rFonts w:asciiTheme="minorHAnsi" w:eastAsia="SimSun" w:hAnsiTheme="minorHAnsi" w:cstheme="minorHAnsi"/>
          <w:b/>
          <w:bCs/>
          <w:u w:val="single"/>
        </w:rPr>
        <w:t>borne by the payer</w:t>
      </w:r>
      <w:r w:rsidRPr="00AC7738">
        <w:rPr>
          <w:rFonts w:asciiTheme="minorHAnsi" w:eastAsia="SimSun" w:hAnsiTheme="minorHAnsi" w:cstheme="minorHAnsi"/>
        </w:rPr>
        <w:t>.</w:t>
      </w:r>
    </w:p>
    <w:p w:rsidR="00D02C20" w:rsidRPr="00AC7738" w:rsidRDefault="00D02C20" w:rsidP="00C745DC">
      <w:pPr>
        <w:ind w:left="720"/>
        <w:jc w:val="both"/>
        <w:rPr>
          <w:rFonts w:asciiTheme="minorHAnsi" w:eastAsia="SimSun" w:hAnsiTheme="minorHAnsi" w:cstheme="minorHAnsi"/>
          <w:b/>
          <w:bCs/>
        </w:rPr>
      </w:pPr>
    </w:p>
    <w:p w:rsidR="00231C07" w:rsidRPr="00AC7738" w:rsidRDefault="00231C07" w:rsidP="00C745DC">
      <w:pPr>
        <w:ind w:left="720"/>
        <w:jc w:val="both"/>
        <w:rPr>
          <w:rFonts w:asciiTheme="minorHAnsi" w:eastAsia="SimSun" w:hAnsiTheme="minorHAnsi" w:cstheme="minorHAnsi"/>
          <w:b/>
          <w:bCs/>
        </w:rPr>
      </w:pPr>
      <w:r w:rsidRPr="00AC7738">
        <w:rPr>
          <w:rFonts w:asciiTheme="minorHAnsi" w:eastAsia="SimSun" w:hAnsiTheme="minorHAnsi" w:cstheme="minorHAnsi"/>
          <w:b/>
          <w:bCs/>
        </w:rPr>
        <w:t>Failure to submit the above documents may result in the applicant not being registered for the training.</w:t>
      </w:r>
    </w:p>
    <w:p w:rsidR="005475E6" w:rsidRPr="00AC7738" w:rsidRDefault="005475E6">
      <w:pPr>
        <w:rPr>
          <w:rFonts w:asciiTheme="minorHAnsi" w:eastAsia="SimSun" w:hAnsiTheme="minorHAnsi" w:cstheme="minorHAnsi"/>
          <w:b/>
          <w:bCs/>
          <w:color w:val="365F91" w:themeColor="accent1" w:themeShade="BF"/>
        </w:rPr>
      </w:pPr>
    </w:p>
    <w:p w:rsidR="009D1059" w:rsidRPr="00AC7738" w:rsidRDefault="009D1059" w:rsidP="00EB050F">
      <w:pPr>
        <w:pStyle w:val="Paragraphedeliste"/>
        <w:numPr>
          <w:ilvl w:val="0"/>
          <w:numId w:val="20"/>
        </w:numPr>
        <w:snapToGrid w:val="0"/>
        <w:spacing w:after="0" w:line="240" w:lineRule="auto"/>
        <w:ind w:left="270" w:firstLine="0"/>
        <w:contextualSpacing w:val="0"/>
        <w:jc w:val="both"/>
        <w:rPr>
          <w:rFonts w:asciiTheme="minorHAnsi" w:eastAsia="SimSun" w:hAnsiTheme="minorHAnsi" w:cstheme="minorHAnsi"/>
          <w:b/>
          <w:bCs/>
          <w:color w:val="365F91" w:themeColor="accent1" w:themeShade="BF"/>
          <w:sz w:val="24"/>
          <w:szCs w:val="24"/>
        </w:rPr>
      </w:pPr>
      <w:r w:rsidRPr="00AC7738">
        <w:rPr>
          <w:rFonts w:asciiTheme="minorHAnsi" w:eastAsia="SimSun" w:hAnsiTheme="minorHAnsi" w:cstheme="minorHAnsi"/>
          <w:b/>
          <w:bCs/>
          <w:color w:val="365F91" w:themeColor="accent1" w:themeShade="BF"/>
          <w:sz w:val="24"/>
          <w:szCs w:val="24"/>
        </w:rPr>
        <w:t>Group payment</w:t>
      </w:r>
    </w:p>
    <w:p w:rsidR="009D1059" w:rsidRPr="00C32A5A" w:rsidRDefault="009D1059" w:rsidP="00C745DC">
      <w:pPr>
        <w:spacing w:before="120"/>
        <w:ind w:left="720"/>
        <w:jc w:val="both"/>
        <w:rPr>
          <w:rFonts w:asciiTheme="minorHAnsi" w:eastAsia="SimSun" w:hAnsiTheme="minorHAnsi" w:cstheme="minorHAnsi"/>
        </w:rPr>
      </w:pPr>
      <w:r w:rsidRPr="00C32A5A">
        <w:rPr>
          <w:rFonts w:asciiTheme="minorHAnsi" w:eastAsia="SimSun" w:hAnsiTheme="minorHAnsi" w:cstheme="minorHAnsi"/>
        </w:rPr>
        <w:t xml:space="preserve">Should you wish to pay for more than one participant using bank transfer and need one invoice for all of them, create an account as </w:t>
      </w:r>
      <w:r w:rsidRPr="00C32A5A">
        <w:rPr>
          <w:rFonts w:asciiTheme="minorHAnsi" w:eastAsia="SimSun" w:hAnsiTheme="minorHAnsi" w:cstheme="minorHAnsi"/>
          <w:b/>
          <w:bCs/>
        </w:rPr>
        <w:t>Institutional Contact. Institutional Contacts</w:t>
      </w:r>
      <w:r w:rsidRPr="00C32A5A">
        <w:rPr>
          <w:rFonts w:asciiTheme="minorHAnsi" w:eastAsia="SimSun" w:hAnsiTheme="minorHAnsi" w:cstheme="minorHAnsi"/>
        </w:rPr>
        <w:t xml:space="preserve"> are users that represent an organization. Any student can request to be an institutional contact or to belong to any existing organization.</w:t>
      </w:r>
    </w:p>
    <w:p w:rsidR="009D1059" w:rsidRPr="00C32A5A" w:rsidRDefault="009D1059" w:rsidP="00C745DC">
      <w:pPr>
        <w:ind w:left="720"/>
        <w:jc w:val="both"/>
        <w:rPr>
          <w:rFonts w:asciiTheme="minorHAnsi" w:eastAsia="SimSun" w:hAnsiTheme="minorHAnsi" w:cstheme="minorHAnsi"/>
        </w:rPr>
      </w:pPr>
    </w:p>
    <w:p w:rsidR="009D1059" w:rsidRPr="00C32A5A" w:rsidRDefault="009D1059" w:rsidP="00C745DC">
      <w:pPr>
        <w:ind w:left="720"/>
        <w:jc w:val="both"/>
        <w:rPr>
          <w:rFonts w:asciiTheme="minorHAnsi" w:eastAsia="SimSun" w:hAnsiTheme="minorHAnsi" w:cstheme="minorHAnsi"/>
        </w:rPr>
      </w:pPr>
      <w:r w:rsidRPr="00C32A5A">
        <w:rPr>
          <w:rFonts w:asciiTheme="minorHAnsi" w:eastAsia="SimSun" w:hAnsiTheme="minorHAnsi" w:cstheme="minorHAnsi"/>
        </w:rPr>
        <w:t xml:space="preserve">To do this, head to your profile page by clicking on the </w:t>
      </w:r>
      <w:r w:rsidRPr="00C32A5A">
        <w:rPr>
          <w:rFonts w:asciiTheme="minorHAnsi" w:eastAsia="SimSun" w:hAnsiTheme="minorHAnsi" w:cstheme="minorHAnsi"/>
          <w:b/>
          <w:bCs/>
        </w:rPr>
        <w:t>“My account”</w:t>
      </w:r>
      <w:r w:rsidRPr="00C32A5A">
        <w:rPr>
          <w:rFonts w:asciiTheme="minorHAnsi" w:eastAsia="SimSun" w:hAnsiTheme="minorHAnsi" w:cstheme="minorHAnsi"/>
        </w:rPr>
        <w:t xml:space="preserve"> button in the user menu. At the bottom of this page you should see two buttons:</w:t>
      </w:r>
    </w:p>
    <w:p w:rsidR="009D1059" w:rsidRPr="00C32A5A" w:rsidRDefault="009D1059" w:rsidP="009D1059">
      <w:pPr>
        <w:rPr>
          <w:rFonts w:asciiTheme="minorHAnsi" w:eastAsia="SimSun" w:hAnsiTheme="minorHAnsi" w:cstheme="minorHAnsi"/>
        </w:rPr>
      </w:pPr>
    </w:p>
    <w:p w:rsidR="009D1059" w:rsidRDefault="009D1059" w:rsidP="003550D2">
      <w:pPr>
        <w:numPr>
          <w:ilvl w:val="0"/>
          <w:numId w:val="24"/>
        </w:numPr>
        <w:jc w:val="both"/>
        <w:rPr>
          <w:rFonts w:asciiTheme="minorHAnsi" w:eastAsia="SimSun" w:hAnsiTheme="minorHAnsi" w:cstheme="minorHAnsi"/>
        </w:rPr>
      </w:pPr>
      <w:r w:rsidRPr="00C32A5A">
        <w:rPr>
          <w:rFonts w:asciiTheme="minorHAnsi" w:eastAsia="SimSun" w:hAnsiTheme="minorHAnsi" w:cstheme="minorHAnsi"/>
        </w:rPr>
        <w:t xml:space="preserve">If you want to </w:t>
      </w:r>
      <w:r w:rsidRPr="00C32A5A">
        <w:rPr>
          <w:rFonts w:asciiTheme="minorHAnsi" w:eastAsia="SimSun" w:hAnsiTheme="minorHAnsi" w:cstheme="minorHAnsi"/>
          <w:b/>
          <w:bCs/>
        </w:rPr>
        <w:t>become an institutional contact</w:t>
      </w:r>
      <w:r w:rsidRPr="00C32A5A">
        <w:rPr>
          <w:rFonts w:asciiTheme="minorHAnsi" w:eastAsia="SimSun" w:hAnsiTheme="minorHAnsi" w:cstheme="minorHAnsi"/>
        </w:rPr>
        <w:t>, click on the “</w:t>
      </w:r>
      <w:r w:rsidRPr="00C32A5A">
        <w:rPr>
          <w:rFonts w:asciiTheme="minorHAnsi" w:eastAsia="SimSun" w:hAnsiTheme="minorHAnsi" w:cstheme="minorHAnsi"/>
          <w:b/>
          <w:bCs/>
        </w:rPr>
        <w:t>Apply to be an Institutional Contact”</w:t>
      </w:r>
      <w:r w:rsidRPr="00C32A5A">
        <w:rPr>
          <w:rFonts w:asciiTheme="minorHAnsi" w:eastAsia="SimSun" w:hAnsiTheme="minorHAnsi" w:cstheme="minorHAnsi"/>
        </w:rPr>
        <w:t xml:space="preserve"> button. This will redirect you to a small form that will ask for the organization name. After you fill the name of the organization you want to represent, click on </w:t>
      </w:r>
      <w:r w:rsidRPr="00C32A5A">
        <w:rPr>
          <w:rFonts w:asciiTheme="minorHAnsi" w:eastAsia="SimSun" w:hAnsiTheme="minorHAnsi" w:cstheme="minorHAnsi"/>
          <w:b/>
          <w:bCs/>
        </w:rPr>
        <w:t xml:space="preserve">“continue” </w:t>
      </w:r>
      <w:r w:rsidRPr="00C32A5A">
        <w:rPr>
          <w:rFonts w:asciiTheme="minorHAnsi" w:eastAsia="SimSun" w:hAnsiTheme="minorHAnsi" w:cstheme="minorHAnsi"/>
        </w:rPr>
        <w:t>and a request will be created. An ITU Academy manager will manually review this request and accept or deny it accordingly.</w:t>
      </w:r>
    </w:p>
    <w:p w:rsidR="00C745DC" w:rsidRPr="00C32A5A" w:rsidRDefault="00C745DC" w:rsidP="00C745DC">
      <w:pPr>
        <w:ind w:left="1069"/>
        <w:rPr>
          <w:rFonts w:asciiTheme="minorHAnsi" w:eastAsia="SimSun" w:hAnsiTheme="minorHAnsi" w:cstheme="minorHAnsi"/>
        </w:rPr>
      </w:pPr>
    </w:p>
    <w:p w:rsidR="002D7EC7" w:rsidRDefault="009D1059" w:rsidP="003550D2">
      <w:pPr>
        <w:numPr>
          <w:ilvl w:val="0"/>
          <w:numId w:val="24"/>
        </w:numPr>
        <w:jc w:val="both"/>
        <w:rPr>
          <w:rFonts w:asciiTheme="minorHAnsi" w:eastAsia="SimSun" w:hAnsiTheme="minorHAnsi" w:cstheme="minorHAnsi"/>
        </w:rPr>
      </w:pPr>
      <w:r w:rsidRPr="00C32A5A">
        <w:rPr>
          <w:rFonts w:asciiTheme="minorHAnsi" w:eastAsia="SimSun" w:hAnsiTheme="minorHAnsi" w:cstheme="minorHAnsi"/>
        </w:rPr>
        <w:t xml:space="preserve">If you want to </w:t>
      </w:r>
      <w:r w:rsidRPr="00C32A5A">
        <w:rPr>
          <w:rFonts w:asciiTheme="minorHAnsi" w:eastAsia="SimSun" w:hAnsiTheme="minorHAnsi" w:cstheme="minorHAnsi"/>
          <w:b/>
          <w:bCs/>
        </w:rPr>
        <w:t>belong to an existing organization</w:t>
      </w:r>
      <w:r w:rsidRPr="00C32A5A">
        <w:rPr>
          <w:rFonts w:asciiTheme="minorHAnsi" w:eastAsia="SimSun" w:hAnsiTheme="minorHAnsi" w:cstheme="minorHAnsi"/>
        </w:rPr>
        <w:t xml:space="preserve">, click on the </w:t>
      </w:r>
      <w:r w:rsidRPr="00C32A5A">
        <w:rPr>
          <w:rFonts w:asciiTheme="minorHAnsi" w:eastAsia="SimSun" w:hAnsiTheme="minorHAnsi" w:cstheme="minorHAnsi"/>
          <w:b/>
          <w:bCs/>
        </w:rPr>
        <w:t>“Request to belong to an Institutional Contact”</w:t>
      </w:r>
      <w:r w:rsidRPr="00C32A5A">
        <w:rPr>
          <w:rFonts w:asciiTheme="minorHAnsi" w:eastAsia="SimSun" w:hAnsiTheme="minorHAnsi" w:cstheme="minorHAnsi"/>
        </w:rPr>
        <w:t xml:space="preserve"> button. This will redirect you to a small form that will ask you to select the organization you want to join from an organization list. After you select the correct organization, click on </w:t>
      </w:r>
      <w:r w:rsidRPr="00C32A5A">
        <w:rPr>
          <w:rFonts w:asciiTheme="minorHAnsi" w:eastAsia="SimSun" w:hAnsiTheme="minorHAnsi" w:cstheme="minorHAnsi"/>
          <w:b/>
          <w:bCs/>
        </w:rPr>
        <w:t>“continue”</w:t>
      </w:r>
      <w:r w:rsidRPr="00C32A5A">
        <w:rPr>
          <w:rFonts w:asciiTheme="minorHAnsi" w:eastAsia="SimSun" w:hAnsiTheme="minorHAnsi" w:cstheme="minorHAnsi"/>
        </w:rPr>
        <w:t>, a request will then be created. The Institutional Contact that represents that organization will manually accept or deny your request to join the organization.</w:t>
      </w:r>
    </w:p>
    <w:p w:rsidR="00AC7738" w:rsidRDefault="00AC7738">
      <w:pPr>
        <w:rPr>
          <w:rFonts w:asciiTheme="minorHAnsi" w:eastAsia="SimSun" w:hAnsiTheme="minorHAnsi" w:cstheme="minorHAnsi"/>
          <w:lang w:val="en-US"/>
        </w:rPr>
      </w:pPr>
      <w:r>
        <w:rPr>
          <w:rFonts w:asciiTheme="minorHAnsi" w:eastAsia="SimSun" w:hAnsiTheme="minorHAnsi" w:cstheme="minorHAnsi"/>
          <w:lang w:val="en-US"/>
        </w:rPr>
        <w:br w:type="page"/>
      </w:r>
    </w:p>
    <w:p w:rsidR="002D7EC7" w:rsidRPr="00F96F21" w:rsidRDefault="002D7EC7" w:rsidP="00F96F21">
      <w:pPr>
        <w:rPr>
          <w:rFonts w:asciiTheme="minorHAnsi" w:eastAsia="SimSun" w:hAnsiTheme="minorHAnsi" w:cstheme="minorHAnsi"/>
          <w:lang w:val="en-US"/>
        </w:rPr>
      </w:pPr>
    </w:p>
    <w:p w:rsidR="009D1059" w:rsidRDefault="009D1059" w:rsidP="009D1059">
      <w:pPr>
        <w:rPr>
          <w:rFonts w:asciiTheme="minorHAnsi" w:eastAsia="Calibri" w:hAnsiTheme="minorHAnsi" w:cstheme="minorHAnsi"/>
        </w:rPr>
      </w:pPr>
    </w:p>
    <w:p w:rsidR="00AD6E9A" w:rsidRPr="00BD3E6C" w:rsidRDefault="00AD6E9A" w:rsidP="00AD6E9A">
      <w:pPr>
        <w:pBdr>
          <w:top w:val="single" w:sz="4" w:space="1" w:color="auto"/>
          <w:left w:val="single" w:sz="4" w:space="0" w:color="auto"/>
          <w:bottom w:val="single" w:sz="4" w:space="1" w:color="auto"/>
          <w:right w:val="single" w:sz="4" w:space="4" w:color="auto"/>
        </w:pBdr>
        <w:rPr>
          <w:rFonts w:asciiTheme="minorHAnsi" w:hAnsiTheme="minorHAnsi" w:cstheme="minorHAnsi"/>
          <w:b/>
          <w:bCs/>
        </w:rPr>
      </w:pPr>
      <w:r w:rsidRPr="00BD3E6C">
        <w:rPr>
          <w:rFonts w:asciiTheme="minorHAnsi" w:hAnsiTheme="minorHAnsi" w:cstheme="minorHAnsi"/>
          <w:b/>
          <w:bCs/>
        </w:rPr>
        <w:t xml:space="preserve">ITU BANK ACCOUNT DETAILS: </w:t>
      </w:r>
    </w:p>
    <w:p w:rsidR="00AD6E9A" w:rsidRPr="00BD3E6C" w:rsidRDefault="00AD6E9A" w:rsidP="00AD6E9A">
      <w:pPr>
        <w:pBdr>
          <w:top w:val="single" w:sz="4" w:space="1" w:color="auto"/>
          <w:left w:val="single" w:sz="4" w:space="0" w:color="auto"/>
          <w:bottom w:val="single" w:sz="4" w:space="1" w:color="auto"/>
          <w:right w:val="single" w:sz="4" w:space="4" w:color="auto"/>
        </w:pBdr>
        <w:rPr>
          <w:rFonts w:asciiTheme="minorHAnsi" w:hAnsiTheme="minorHAnsi" w:cstheme="minorHAnsi"/>
        </w:rPr>
      </w:pPr>
    </w:p>
    <w:p w:rsidR="00AD6E9A" w:rsidRPr="00BD3E6C" w:rsidRDefault="00AD6E9A" w:rsidP="00AD6E9A">
      <w:pPr>
        <w:pBdr>
          <w:top w:val="single" w:sz="4" w:space="1" w:color="auto"/>
          <w:left w:val="single" w:sz="4" w:space="0" w:color="auto"/>
          <w:bottom w:val="single" w:sz="4" w:space="1" w:color="auto"/>
          <w:right w:val="single" w:sz="4" w:space="4" w:color="auto"/>
        </w:pBdr>
        <w:rPr>
          <w:rFonts w:asciiTheme="minorHAnsi" w:eastAsia="SimSun" w:hAnsiTheme="minorHAnsi" w:cstheme="minorHAnsi"/>
          <w:lang w:val="en-US"/>
        </w:rPr>
      </w:pPr>
      <w:r w:rsidRPr="00BD3E6C">
        <w:rPr>
          <w:rFonts w:asciiTheme="minorHAnsi" w:eastAsia="SimSun" w:hAnsiTheme="minorHAnsi" w:cstheme="minorHAnsi"/>
          <w:lang w:val="en-US"/>
        </w:rPr>
        <w:t xml:space="preserve">Name and Address of Bank: </w:t>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UBS Switzerland AG</w:t>
      </w:r>
    </w:p>
    <w:p w:rsidR="00AD6E9A" w:rsidRPr="00BD3E6C" w:rsidRDefault="00AD6E9A" w:rsidP="00AD6E9A">
      <w:pPr>
        <w:pBdr>
          <w:top w:val="single" w:sz="4" w:space="1" w:color="auto"/>
          <w:left w:val="single" w:sz="4" w:space="0" w:color="auto"/>
          <w:bottom w:val="single" w:sz="4" w:space="1" w:color="auto"/>
          <w:right w:val="single" w:sz="4" w:space="4" w:color="auto"/>
        </w:pBdr>
        <w:rPr>
          <w:rFonts w:asciiTheme="minorHAnsi" w:eastAsia="SimSun" w:hAnsiTheme="minorHAnsi" w:cstheme="minorHAnsi"/>
          <w:lang w:val="en-US"/>
        </w:rPr>
      </w:pP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Case postale 2600</w:t>
      </w:r>
    </w:p>
    <w:p w:rsidR="00AD6E9A" w:rsidRPr="00BD3E6C" w:rsidRDefault="00AD6E9A" w:rsidP="00AD6E9A">
      <w:pPr>
        <w:pBdr>
          <w:top w:val="single" w:sz="4" w:space="1" w:color="auto"/>
          <w:left w:val="single" w:sz="4" w:space="0" w:color="auto"/>
          <w:bottom w:val="single" w:sz="4" w:space="1" w:color="auto"/>
          <w:right w:val="single" w:sz="4" w:space="4" w:color="auto"/>
        </w:pBdr>
        <w:rPr>
          <w:rFonts w:asciiTheme="minorHAnsi" w:eastAsia="SimSun" w:hAnsiTheme="minorHAnsi" w:cstheme="minorHAnsi"/>
          <w:lang w:val="en-US"/>
        </w:rPr>
      </w:pP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CH 1211 Geneva 2</w:t>
      </w:r>
    </w:p>
    <w:p w:rsidR="00AD6E9A" w:rsidRPr="00BD3E6C" w:rsidRDefault="00AD6E9A" w:rsidP="00AD6E9A">
      <w:pPr>
        <w:pBdr>
          <w:top w:val="single" w:sz="4" w:space="1" w:color="auto"/>
          <w:left w:val="single" w:sz="4" w:space="0" w:color="auto"/>
          <w:bottom w:val="single" w:sz="4" w:space="1" w:color="auto"/>
          <w:right w:val="single" w:sz="4" w:space="4" w:color="auto"/>
        </w:pBdr>
        <w:rPr>
          <w:rFonts w:asciiTheme="minorHAnsi" w:eastAsia="SimSun" w:hAnsiTheme="minorHAnsi" w:cstheme="minorHAnsi"/>
          <w:lang w:val="en-US"/>
        </w:rPr>
      </w:pP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Switzerland</w:t>
      </w:r>
    </w:p>
    <w:p w:rsidR="00AD6E9A" w:rsidRPr="00BD3E6C" w:rsidRDefault="00AD6E9A" w:rsidP="00AD6E9A">
      <w:pPr>
        <w:pBdr>
          <w:top w:val="single" w:sz="4" w:space="1" w:color="auto"/>
          <w:left w:val="single" w:sz="4" w:space="0" w:color="auto"/>
          <w:bottom w:val="single" w:sz="4" w:space="1" w:color="auto"/>
          <w:right w:val="single" w:sz="4" w:space="4" w:color="auto"/>
        </w:pBdr>
        <w:spacing w:after="120"/>
        <w:rPr>
          <w:rFonts w:asciiTheme="minorHAnsi" w:eastAsia="SimSun" w:hAnsiTheme="minorHAnsi" w:cstheme="minorHAnsi"/>
          <w:lang w:val="en-US"/>
        </w:rPr>
      </w:pPr>
      <w:r w:rsidRPr="00BD3E6C">
        <w:rPr>
          <w:rFonts w:asciiTheme="minorHAnsi" w:eastAsia="SimSun" w:hAnsiTheme="minorHAnsi" w:cstheme="minorHAnsi"/>
          <w:lang w:val="en-US"/>
        </w:rPr>
        <w:t xml:space="preserve">Beneficiary: </w:t>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Union International des Telecommunications</w:t>
      </w:r>
    </w:p>
    <w:p w:rsidR="00AD6E9A" w:rsidRPr="00BD3E6C" w:rsidRDefault="00AD6E9A" w:rsidP="00AD6E9A">
      <w:pPr>
        <w:pBdr>
          <w:top w:val="single" w:sz="4" w:space="1" w:color="auto"/>
          <w:left w:val="single" w:sz="4" w:space="0" w:color="auto"/>
          <w:bottom w:val="single" w:sz="4" w:space="1" w:color="auto"/>
          <w:right w:val="single" w:sz="4" w:space="4" w:color="auto"/>
        </w:pBdr>
        <w:spacing w:after="120"/>
        <w:rPr>
          <w:rFonts w:asciiTheme="minorHAnsi" w:eastAsia="SimSun" w:hAnsiTheme="minorHAnsi" w:cstheme="minorHAnsi"/>
          <w:lang w:val="en-US"/>
        </w:rPr>
      </w:pPr>
      <w:r w:rsidRPr="00BD3E6C">
        <w:rPr>
          <w:rFonts w:asciiTheme="minorHAnsi" w:eastAsia="SimSun" w:hAnsiTheme="minorHAnsi" w:cstheme="minorHAnsi"/>
          <w:lang w:val="en-US"/>
        </w:rPr>
        <w:t xml:space="preserve">Account number: </w:t>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240-C8108252.2 (USD)</w:t>
      </w:r>
    </w:p>
    <w:p w:rsidR="00AD6E9A" w:rsidRPr="00BD3E6C" w:rsidRDefault="00AD6E9A" w:rsidP="00AD6E9A">
      <w:pPr>
        <w:pBdr>
          <w:top w:val="single" w:sz="4" w:space="1" w:color="auto"/>
          <w:left w:val="single" w:sz="4" w:space="0" w:color="auto"/>
          <w:bottom w:val="single" w:sz="4" w:space="1" w:color="auto"/>
          <w:right w:val="single" w:sz="4" w:space="4" w:color="auto"/>
        </w:pBdr>
        <w:spacing w:after="120"/>
        <w:rPr>
          <w:rFonts w:asciiTheme="minorHAnsi" w:eastAsia="SimSun" w:hAnsiTheme="minorHAnsi" w:cstheme="minorHAnsi"/>
          <w:lang w:val="en-US"/>
        </w:rPr>
      </w:pPr>
      <w:r w:rsidRPr="00BD3E6C">
        <w:rPr>
          <w:rFonts w:asciiTheme="minorHAnsi" w:eastAsia="SimSun" w:hAnsiTheme="minorHAnsi" w:cstheme="minorHAnsi"/>
          <w:lang w:val="en-US"/>
        </w:rPr>
        <w:t xml:space="preserve">Swift: </w:t>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UBSWCHZH80A</w:t>
      </w:r>
    </w:p>
    <w:p w:rsidR="00AD6E9A" w:rsidRPr="00BD3E6C" w:rsidRDefault="00AD6E9A" w:rsidP="00AD6E9A">
      <w:pPr>
        <w:pBdr>
          <w:top w:val="single" w:sz="4" w:space="1" w:color="auto"/>
          <w:left w:val="single" w:sz="4" w:space="0" w:color="auto"/>
          <w:bottom w:val="single" w:sz="4" w:space="1" w:color="auto"/>
          <w:right w:val="single" w:sz="4" w:space="4" w:color="auto"/>
        </w:pBdr>
        <w:spacing w:after="120"/>
        <w:rPr>
          <w:rFonts w:asciiTheme="minorHAnsi" w:eastAsia="SimSun" w:hAnsiTheme="minorHAnsi" w:cstheme="minorHAnsi"/>
          <w:lang w:val="en-US"/>
        </w:rPr>
      </w:pPr>
      <w:r w:rsidRPr="00BD3E6C">
        <w:rPr>
          <w:rFonts w:asciiTheme="minorHAnsi" w:eastAsia="SimSun" w:hAnsiTheme="minorHAnsi" w:cstheme="minorHAnsi"/>
          <w:lang w:val="en-US"/>
        </w:rPr>
        <w:t>IBAN</w:t>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t>CH54 0024 0240 C810 8252 2</w:t>
      </w:r>
    </w:p>
    <w:p w:rsidR="00AD6E9A" w:rsidRPr="00BD3E6C" w:rsidRDefault="00AD6E9A" w:rsidP="00AD6E9A">
      <w:pPr>
        <w:pBdr>
          <w:top w:val="single" w:sz="4" w:space="1" w:color="auto"/>
          <w:left w:val="single" w:sz="4" w:space="0" w:color="auto"/>
          <w:bottom w:val="single" w:sz="4" w:space="1" w:color="auto"/>
          <w:right w:val="single" w:sz="4" w:space="4" w:color="auto"/>
        </w:pBdr>
        <w:spacing w:after="120"/>
        <w:rPr>
          <w:rFonts w:asciiTheme="minorHAnsi" w:eastAsia="SimSun" w:hAnsiTheme="minorHAnsi" w:cstheme="minorHAnsi"/>
          <w:lang w:val="en-US"/>
        </w:rPr>
      </w:pPr>
      <w:r w:rsidRPr="00BD3E6C">
        <w:rPr>
          <w:rFonts w:asciiTheme="minorHAnsi" w:eastAsia="SimSun" w:hAnsiTheme="minorHAnsi" w:cstheme="minorHAnsi"/>
          <w:lang w:val="en-US"/>
        </w:rPr>
        <w:t xml:space="preserve">Amount: </w:t>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sidRPr="00BD3E6C">
        <w:rPr>
          <w:rFonts w:asciiTheme="minorHAnsi" w:eastAsia="SimSun" w:hAnsiTheme="minorHAnsi" w:cstheme="minorHAnsi"/>
          <w:lang w:val="en-US"/>
        </w:rPr>
        <w:tab/>
      </w:r>
      <w:r>
        <w:rPr>
          <w:rFonts w:asciiTheme="minorHAnsi" w:eastAsia="SimSun" w:hAnsiTheme="minorHAnsi" w:cstheme="minorHAnsi"/>
          <w:lang w:val="en-US"/>
        </w:rPr>
        <w:t>120 USD</w:t>
      </w:r>
    </w:p>
    <w:p w:rsidR="00AD6E9A" w:rsidRDefault="00AD6E9A" w:rsidP="008E187F">
      <w:pPr>
        <w:pBdr>
          <w:top w:val="single" w:sz="4" w:space="1" w:color="auto"/>
          <w:left w:val="single" w:sz="4" w:space="0" w:color="auto"/>
          <w:bottom w:val="single" w:sz="4" w:space="1" w:color="auto"/>
          <w:right w:val="single" w:sz="4" w:space="4" w:color="auto"/>
        </w:pBdr>
        <w:spacing w:after="120"/>
        <w:rPr>
          <w:rFonts w:asciiTheme="minorHAnsi" w:hAnsiTheme="minorHAnsi" w:cstheme="minorHAnsi"/>
          <w:rtl/>
        </w:rPr>
      </w:pPr>
      <w:r w:rsidRPr="00BD3E6C">
        <w:rPr>
          <w:rFonts w:asciiTheme="minorHAnsi" w:eastAsia="SimSun" w:hAnsiTheme="minorHAnsi" w:cstheme="minorHAnsi"/>
          <w:lang w:val="en-US"/>
        </w:rPr>
        <w:t>Payment Reference:</w:t>
      </w:r>
      <w:r w:rsidRPr="00BD3E6C">
        <w:rPr>
          <w:rFonts w:asciiTheme="minorHAnsi" w:eastAsia="SimSun" w:hAnsiTheme="minorHAnsi" w:cstheme="minorHAnsi"/>
          <w:lang w:val="en-US"/>
        </w:rPr>
        <w:tab/>
      </w:r>
      <w:r w:rsidRPr="00BD3E6C">
        <w:rPr>
          <w:rFonts w:asciiTheme="minorHAnsi" w:eastAsia="Batang" w:hAnsiTheme="minorHAnsi" w:cstheme="minorHAnsi"/>
        </w:rPr>
        <w:tab/>
      </w:r>
      <w:r w:rsidRPr="00BD3E6C">
        <w:rPr>
          <w:rFonts w:asciiTheme="minorHAnsi" w:eastAsia="Batang" w:hAnsiTheme="minorHAnsi" w:cstheme="minorHAnsi"/>
        </w:rPr>
        <w:tab/>
        <w:t>CoE-ARB</w:t>
      </w:r>
      <w:r w:rsidR="008E187F">
        <w:rPr>
          <w:rFonts w:asciiTheme="minorHAnsi" w:eastAsia="Batang" w:hAnsiTheme="minorHAnsi" w:cstheme="minorHAnsi"/>
        </w:rPr>
        <w:t>26633</w:t>
      </w:r>
      <w:r w:rsidRPr="00BD3E6C">
        <w:rPr>
          <w:rFonts w:asciiTheme="minorHAnsi" w:hAnsiTheme="minorHAnsi" w:cstheme="minorHAnsi"/>
        </w:rPr>
        <w:t xml:space="preserve">– </w:t>
      </w:r>
      <w:r w:rsidRPr="00BD3E6C">
        <w:rPr>
          <w:rFonts w:asciiTheme="minorHAnsi" w:eastAsia="SimSun" w:hAnsiTheme="minorHAnsi" w:cstheme="minorHAnsi"/>
          <w:color w:val="000000"/>
          <w:lang w:val="en-US"/>
        </w:rPr>
        <w:t xml:space="preserve">WBS No. </w:t>
      </w:r>
      <w:r w:rsidRPr="00BD3E6C">
        <w:rPr>
          <w:rFonts w:asciiTheme="minorHAnsi" w:hAnsiTheme="minorHAnsi" w:cstheme="minorHAnsi"/>
          <w:shd w:val="clear" w:color="auto" w:fill="FFFFFF"/>
        </w:rPr>
        <w:t>P.40592.1.0</w:t>
      </w:r>
      <w:r>
        <w:rPr>
          <w:rFonts w:asciiTheme="minorHAnsi" w:hAnsiTheme="minorHAnsi" w:cstheme="minorHAnsi"/>
          <w:shd w:val="clear" w:color="auto" w:fill="FFFFFF"/>
        </w:rPr>
        <w:t>8</w:t>
      </w:r>
    </w:p>
    <w:p w:rsidR="00AD6E9A" w:rsidRPr="003819A6" w:rsidRDefault="00AD6E9A" w:rsidP="00AD6E9A">
      <w:pPr>
        <w:pBdr>
          <w:top w:val="single" w:sz="4" w:space="1" w:color="auto"/>
          <w:left w:val="single" w:sz="4" w:space="0" w:color="auto"/>
          <w:bottom w:val="single" w:sz="4" w:space="1" w:color="auto"/>
          <w:right w:val="single" w:sz="4" w:space="4" w:color="auto"/>
        </w:pBdr>
        <w:rPr>
          <w:rFonts w:asciiTheme="minorHAnsi" w:hAnsiTheme="minorHAnsi" w:cstheme="minorHAnsi"/>
          <w:sz w:val="16"/>
          <w:szCs w:val="16"/>
        </w:rPr>
      </w:pPr>
    </w:p>
    <w:p w:rsidR="006A4A94" w:rsidRPr="00C32A5A" w:rsidRDefault="006A4A94" w:rsidP="00AD6E9A">
      <w:pPr>
        <w:ind w:left="810"/>
        <w:jc w:val="center"/>
        <w:rPr>
          <w:rFonts w:asciiTheme="minorHAnsi" w:eastAsia="Calibri" w:hAnsiTheme="minorHAnsi" w:cstheme="minorHAnsi"/>
        </w:rPr>
      </w:pPr>
    </w:p>
    <w:p w:rsidR="009D1059" w:rsidRPr="00C32A5A" w:rsidRDefault="009D1059" w:rsidP="00C32A5A">
      <w:pPr>
        <w:pStyle w:val="Paragraphedeliste"/>
        <w:numPr>
          <w:ilvl w:val="0"/>
          <w:numId w:val="20"/>
        </w:numPr>
        <w:snapToGrid w:val="0"/>
        <w:spacing w:after="120" w:line="240" w:lineRule="auto"/>
        <w:contextualSpacing w:val="0"/>
        <w:jc w:val="both"/>
        <w:rPr>
          <w:rFonts w:asciiTheme="minorHAnsi" w:eastAsia="SimSun" w:hAnsiTheme="minorHAnsi" w:cstheme="minorHAnsi"/>
          <w:b/>
          <w:bCs/>
          <w:color w:val="365F91" w:themeColor="accent1" w:themeShade="BF"/>
          <w:sz w:val="24"/>
          <w:szCs w:val="24"/>
        </w:rPr>
      </w:pPr>
      <w:r w:rsidRPr="00C32A5A">
        <w:rPr>
          <w:rFonts w:asciiTheme="minorHAnsi" w:eastAsia="SimSun" w:hAnsiTheme="minorHAnsi" w:cstheme="minorHAnsi"/>
          <w:b/>
          <w:bCs/>
          <w:color w:val="365F91" w:themeColor="accent1" w:themeShade="BF"/>
          <w:sz w:val="24"/>
          <w:szCs w:val="24"/>
        </w:rPr>
        <w:t>Othermethod of payment</w:t>
      </w:r>
    </w:p>
    <w:p w:rsidR="00372420" w:rsidRPr="00372420" w:rsidRDefault="009D1059" w:rsidP="00372420">
      <w:pPr>
        <w:pStyle w:val="Paragraphedeliste"/>
        <w:spacing w:before="120" w:after="0" w:line="240" w:lineRule="auto"/>
        <w:jc w:val="both"/>
        <w:rPr>
          <w:rFonts w:asciiTheme="minorHAnsi" w:hAnsiTheme="minorHAnsi" w:cstheme="minorHAnsi"/>
          <w:sz w:val="24"/>
          <w:szCs w:val="24"/>
          <w:lang w:val="en-US"/>
        </w:rPr>
      </w:pPr>
      <w:r w:rsidRPr="00C32A5A">
        <w:rPr>
          <w:rFonts w:asciiTheme="minorHAnsi" w:hAnsiTheme="minorHAnsi" w:cstheme="minorHAnsi"/>
          <w:sz w:val="24"/>
          <w:szCs w:val="24"/>
          <w:lang w:val="en-US"/>
        </w:rPr>
        <w:t xml:space="preserve">If due to national regulations, there are restrictions that do not allow for payment to be made using options 1 &amp; 2 above, </w:t>
      </w:r>
      <w:r w:rsidR="00372420" w:rsidRPr="00372420">
        <w:rPr>
          <w:rFonts w:asciiTheme="minorHAnsi" w:hAnsiTheme="minorHAnsi" w:cstheme="minorHAnsi"/>
          <w:sz w:val="24"/>
          <w:szCs w:val="24"/>
          <w:lang w:val="en-US"/>
        </w:rPr>
        <w:t xml:space="preserve">you can pay by bank transfer, to the CITET bank account shown below. </w:t>
      </w:r>
    </w:p>
    <w:p w:rsidR="00372420" w:rsidRPr="00372420" w:rsidRDefault="00372420" w:rsidP="00845AD5">
      <w:pPr>
        <w:spacing w:before="120" w:after="120"/>
        <w:ind w:left="720" w:right="-63"/>
        <w:jc w:val="both"/>
        <w:rPr>
          <w:rFonts w:asciiTheme="minorHAnsi" w:eastAsia="Calibri" w:hAnsiTheme="minorHAnsi" w:cstheme="minorHAnsi"/>
          <w:lang w:val="en-US"/>
        </w:rPr>
      </w:pPr>
      <w:r w:rsidRPr="00372420">
        <w:rPr>
          <w:rFonts w:asciiTheme="minorHAnsi" w:eastAsia="Calibri" w:hAnsiTheme="minorHAnsi" w:cstheme="minorHAnsi"/>
          <w:lang w:val="en-US"/>
        </w:rPr>
        <w:t xml:space="preserve">Then send the proof of payment / copy of bank transfer slip to the course coordinator </w:t>
      </w:r>
      <w:hyperlink r:id="rId21" w:history="1">
        <w:r w:rsidRPr="00036A15">
          <w:rPr>
            <w:rStyle w:val="Lienhypertexte"/>
            <w:rFonts w:asciiTheme="minorHAnsi" w:eastAsia="Calibri" w:hAnsiTheme="minorHAnsi" w:cstheme="minorHAnsi"/>
            <w:lang w:val="en-US"/>
          </w:rPr>
          <w:t>financement@citet.nat.tn</w:t>
        </w:r>
      </w:hyperlink>
      <w:r w:rsidRPr="00372420">
        <w:rPr>
          <w:rFonts w:asciiTheme="minorHAnsi" w:eastAsia="Calibri" w:hAnsiTheme="minorHAnsi" w:cstheme="minorHAnsi"/>
          <w:lang w:val="en-US"/>
        </w:rPr>
        <w:t xml:space="preserve">and copy </w:t>
      </w:r>
      <w:hyperlink r:id="rId22" w:history="1">
        <w:r w:rsidRPr="00036A15">
          <w:rPr>
            <w:rStyle w:val="Lienhypertexte"/>
            <w:rFonts w:asciiTheme="minorHAnsi" w:eastAsia="Calibri" w:hAnsiTheme="minorHAnsi" w:cstheme="minorHAnsi"/>
            <w:lang w:val="en-US"/>
          </w:rPr>
          <w:t>formation@citet.nat.tn</w:t>
        </w:r>
      </w:hyperlink>
      <w:r w:rsidRPr="00372420">
        <w:rPr>
          <w:rFonts w:asciiTheme="minorHAnsi" w:eastAsia="Calibri" w:hAnsiTheme="minorHAnsi" w:cstheme="minorHAnsi"/>
          <w:lang w:val="en-US"/>
        </w:rPr>
        <w:t xml:space="preserve">. </w:t>
      </w:r>
    </w:p>
    <w:p w:rsidR="00372420" w:rsidRDefault="00372420" w:rsidP="00372420">
      <w:pPr>
        <w:spacing w:before="120" w:after="120"/>
        <w:ind w:right="353"/>
        <w:jc w:val="both"/>
        <w:rPr>
          <w:rFonts w:asciiTheme="minorBidi" w:eastAsia="SimSun" w:hAnsiTheme="minorBidi" w:cstheme="minorBidi"/>
          <w:color w:val="000000"/>
          <w:lang w:val="en-US"/>
        </w:rPr>
      </w:pPr>
    </w:p>
    <w:p w:rsidR="00372420" w:rsidRPr="00372420" w:rsidRDefault="00372420" w:rsidP="009C1E1D">
      <w:pPr>
        <w:pBdr>
          <w:top w:val="single" w:sz="4" w:space="1" w:color="auto"/>
          <w:left w:val="single" w:sz="4" w:space="4" w:color="auto"/>
          <w:bottom w:val="single" w:sz="4" w:space="1" w:color="auto"/>
          <w:right w:val="single" w:sz="4" w:space="13" w:color="auto"/>
        </w:pBdr>
        <w:rPr>
          <w:rFonts w:asciiTheme="minorHAnsi" w:eastAsia="SimSun" w:hAnsiTheme="minorHAnsi" w:cstheme="minorHAnsi"/>
          <w:b/>
          <w:bCs/>
        </w:rPr>
      </w:pPr>
      <w:r w:rsidRPr="00372420">
        <w:rPr>
          <w:rFonts w:asciiTheme="minorHAnsi" w:eastAsia="SimSun" w:hAnsiTheme="minorHAnsi" w:cstheme="minorHAnsi"/>
          <w:b/>
          <w:bCs/>
        </w:rPr>
        <w:t xml:space="preserve">CITET BANK ACCOUNT DETAILS: </w:t>
      </w:r>
    </w:p>
    <w:p w:rsidR="00372420" w:rsidRPr="00372420" w:rsidRDefault="00372420" w:rsidP="009C1E1D">
      <w:pPr>
        <w:pBdr>
          <w:top w:val="single" w:sz="4" w:space="1" w:color="auto"/>
          <w:left w:val="single" w:sz="4" w:space="4" w:color="auto"/>
          <w:bottom w:val="single" w:sz="4" w:space="1" w:color="auto"/>
          <w:right w:val="single" w:sz="4" w:space="13" w:color="auto"/>
        </w:pBdr>
        <w:rPr>
          <w:rFonts w:asciiTheme="minorHAnsi" w:hAnsiTheme="minorHAnsi" w:cstheme="minorHAnsi"/>
        </w:rPr>
      </w:pPr>
    </w:p>
    <w:p w:rsidR="00372420" w:rsidRPr="00372420" w:rsidRDefault="00372420" w:rsidP="009C1E1D">
      <w:pPr>
        <w:pBdr>
          <w:top w:val="single" w:sz="4" w:space="1" w:color="auto"/>
          <w:left w:val="single" w:sz="4" w:space="4" w:color="auto"/>
          <w:bottom w:val="single" w:sz="4" w:space="1" w:color="auto"/>
          <w:right w:val="single" w:sz="4" w:space="13" w:color="auto"/>
        </w:pBdr>
        <w:rPr>
          <w:rFonts w:asciiTheme="minorHAnsi" w:eastAsia="Batang" w:hAnsiTheme="minorHAnsi" w:cstheme="minorHAnsi"/>
        </w:rPr>
      </w:pPr>
      <w:r w:rsidRPr="00372420">
        <w:rPr>
          <w:rFonts w:asciiTheme="minorHAnsi" w:eastAsia="Arabic Transparent" w:hAnsiTheme="minorHAnsi" w:cstheme="minorHAnsi"/>
        </w:rPr>
        <w:t xml:space="preserve">Name and Address of Bank: </w:t>
      </w:r>
      <w:r w:rsidRPr="00372420">
        <w:rPr>
          <w:rFonts w:asciiTheme="minorHAnsi" w:eastAsia="Arabic Transparent" w:hAnsiTheme="minorHAnsi" w:cstheme="minorHAnsi"/>
        </w:rPr>
        <w:tab/>
      </w:r>
      <w:r w:rsidRPr="00372420">
        <w:rPr>
          <w:rFonts w:asciiTheme="minorHAnsi" w:eastAsia="Batang" w:hAnsiTheme="minorHAnsi" w:cstheme="minorHAnsi"/>
        </w:rPr>
        <w:t xml:space="preserve">ATB Berge du Lac </w:t>
      </w:r>
    </w:p>
    <w:p w:rsidR="00372420" w:rsidRPr="00372420" w:rsidRDefault="00372420" w:rsidP="009C1E1D">
      <w:pPr>
        <w:pBdr>
          <w:top w:val="single" w:sz="4" w:space="1" w:color="auto"/>
          <w:left w:val="single" w:sz="4" w:space="4" w:color="auto"/>
          <w:bottom w:val="single" w:sz="4" w:space="1" w:color="auto"/>
          <w:right w:val="single" w:sz="4" w:space="13" w:color="auto"/>
        </w:pBdr>
        <w:rPr>
          <w:rFonts w:asciiTheme="minorHAnsi" w:eastAsia="Batang" w:hAnsiTheme="minorHAnsi" w:cstheme="minorHAnsi"/>
        </w:rPr>
      </w:pP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t>Immeuble Regency</w:t>
      </w:r>
    </w:p>
    <w:p w:rsidR="00372420" w:rsidRPr="00372420" w:rsidRDefault="00372420" w:rsidP="009C1E1D">
      <w:pPr>
        <w:pBdr>
          <w:top w:val="single" w:sz="4" w:space="1" w:color="auto"/>
          <w:left w:val="single" w:sz="4" w:space="4" w:color="auto"/>
          <w:bottom w:val="single" w:sz="4" w:space="1" w:color="auto"/>
          <w:right w:val="single" w:sz="4" w:space="13" w:color="auto"/>
        </w:pBdr>
        <w:rPr>
          <w:rFonts w:asciiTheme="minorHAnsi" w:eastAsia="Batang" w:hAnsiTheme="minorHAnsi" w:cstheme="minorHAnsi"/>
        </w:rPr>
      </w:pP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t>1081 Tunis</w:t>
      </w:r>
    </w:p>
    <w:p w:rsidR="00372420" w:rsidRPr="00372420" w:rsidRDefault="00372420" w:rsidP="009C1E1D">
      <w:pPr>
        <w:pBdr>
          <w:top w:val="single" w:sz="4" w:space="1" w:color="auto"/>
          <w:left w:val="single" w:sz="4" w:space="4" w:color="auto"/>
          <w:bottom w:val="single" w:sz="4" w:space="1" w:color="auto"/>
          <w:right w:val="single" w:sz="4" w:space="13" w:color="auto"/>
        </w:pBdr>
        <w:rPr>
          <w:rFonts w:asciiTheme="minorHAnsi" w:eastAsia="Batang" w:hAnsiTheme="minorHAnsi" w:cstheme="minorHAnsi"/>
        </w:rPr>
      </w:pP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t>Tunisie</w:t>
      </w:r>
    </w:p>
    <w:p w:rsidR="00372420" w:rsidRDefault="00372420" w:rsidP="009C1E1D">
      <w:pPr>
        <w:pBdr>
          <w:top w:val="single" w:sz="4" w:space="1" w:color="auto"/>
          <w:left w:val="single" w:sz="4" w:space="4" w:color="auto"/>
          <w:bottom w:val="single" w:sz="4" w:space="1" w:color="auto"/>
          <w:right w:val="single" w:sz="4" w:space="13" w:color="auto"/>
        </w:pBdr>
        <w:rPr>
          <w:rFonts w:asciiTheme="minorHAnsi" w:eastAsia="Batang" w:hAnsiTheme="minorHAnsi" w:cstheme="minorHAnsi"/>
        </w:rPr>
      </w:pPr>
      <w:r w:rsidRPr="00372420">
        <w:rPr>
          <w:rFonts w:asciiTheme="minorHAnsi" w:eastAsia="Batang" w:hAnsiTheme="minorHAnsi" w:cstheme="minorHAnsi"/>
        </w:rPr>
        <w:t xml:space="preserve">Beneficiary: </w:t>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t xml:space="preserve">Tunis International Centre for Environmental </w:t>
      </w:r>
    </w:p>
    <w:p w:rsidR="009C1E1D" w:rsidRPr="00372420" w:rsidRDefault="009C1E1D" w:rsidP="009C1E1D">
      <w:pPr>
        <w:pBdr>
          <w:top w:val="single" w:sz="4" w:space="1" w:color="auto"/>
          <w:left w:val="single" w:sz="4" w:space="4" w:color="auto"/>
          <w:bottom w:val="single" w:sz="4" w:space="1" w:color="auto"/>
          <w:right w:val="single" w:sz="4" w:space="13" w:color="auto"/>
        </w:pBdr>
        <w:rPr>
          <w:rFonts w:asciiTheme="minorHAnsi" w:hAnsiTheme="minorHAnsi" w:cstheme="minorHAnsi"/>
        </w:rPr>
      </w:pPr>
      <w:r w:rsidRPr="00372420">
        <w:rPr>
          <w:rFonts w:asciiTheme="minorHAnsi" w:eastAsia="Batang" w:hAnsiTheme="minorHAnsi" w:cstheme="minorHAnsi"/>
        </w:rPr>
        <w:t>Technologies</w:t>
      </w:r>
    </w:p>
    <w:p w:rsidR="00372420" w:rsidRPr="00372420" w:rsidRDefault="00372420" w:rsidP="009C1E1D">
      <w:pPr>
        <w:pBdr>
          <w:top w:val="single" w:sz="4" w:space="1" w:color="auto"/>
          <w:left w:val="single" w:sz="4" w:space="4" w:color="auto"/>
          <w:bottom w:val="single" w:sz="4" w:space="1" w:color="auto"/>
          <w:right w:val="single" w:sz="4" w:space="13" w:color="auto"/>
        </w:pBdr>
        <w:spacing w:before="120" w:after="120"/>
        <w:rPr>
          <w:rFonts w:asciiTheme="minorHAnsi" w:eastAsia="Batang" w:hAnsiTheme="minorHAnsi" w:cstheme="minorHAnsi"/>
        </w:rPr>
      </w:pPr>
      <w:r w:rsidRPr="00372420">
        <w:rPr>
          <w:rFonts w:asciiTheme="minorHAnsi" w:eastAsia="Batang" w:hAnsiTheme="minorHAnsi" w:cstheme="minorHAnsi"/>
        </w:rPr>
        <w:t xml:space="preserve">Account number: </w:t>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t>01 902 047 1106000286 96 (TND)</w:t>
      </w:r>
    </w:p>
    <w:p w:rsidR="00372420" w:rsidRPr="00372420" w:rsidRDefault="00372420" w:rsidP="009C1E1D">
      <w:pPr>
        <w:pBdr>
          <w:top w:val="single" w:sz="4" w:space="1" w:color="auto"/>
          <w:left w:val="single" w:sz="4" w:space="4" w:color="auto"/>
          <w:bottom w:val="single" w:sz="4" w:space="1" w:color="auto"/>
          <w:right w:val="single" w:sz="4" w:space="13" w:color="auto"/>
        </w:pBdr>
        <w:spacing w:after="120"/>
        <w:rPr>
          <w:rFonts w:asciiTheme="minorHAnsi" w:hAnsiTheme="minorHAnsi" w:cstheme="minorHAnsi"/>
        </w:rPr>
      </w:pPr>
      <w:r w:rsidRPr="00372420">
        <w:rPr>
          <w:rFonts w:asciiTheme="minorHAnsi" w:eastAsia="Batang" w:hAnsiTheme="minorHAnsi" w:cstheme="minorHAnsi"/>
        </w:rPr>
        <w:t xml:space="preserve">Amount: </w:t>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r>
      <w:r w:rsidRPr="00372420">
        <w:rPr>
          <w:rFonts w:asciiTheme="minorHAnsi" w:eastAsia="Batang" w:hAnsiTheme="minorHAnsi" w:cstheme="minorHAnsi"/>
        </w:rPr>
        <w:tab/>
        <w:t>TND 360</w:t>
      </w:r>
    </w:p>
    <w:p w:rsidR="00372420" w:rsidRPr="00372420" w:rsidRDefault="00372420" w:rsidP="009C1E1D">
      <w:pPr>
        <w:pBdr>
          <w:top w:val="single" w:sz="4" w:space="1" w:color="auto"/>
          <w:left w:val="single" w:sz="4" w:space="4" w:color="auto"/>
          <w:bottom w:val="single" w:sz="4" w:space="1" w:color="auto"/>
          <w:right w:val="single" w:sz="4" w:space="13" w:color="auto"/>
        </w:pBdr>
        <w:spacing w:before="120" w:after="120"/>
        <w:rPr>
          <w:rFonts w:asciiTheme="minorHAnsi" w:hAnsiTheme="minorHAnsi" w:cstheme="minorHAnsi"/>
          <w:lang w:val="en-US"/>
        </w:rPr>
      </w:pPr>
      <w:r w:rsidRPr="00372420">
        <w:rPr>
          <w:rFonts w:asciiTheme="minorHAnsi" w:eastAsia="Batang" w:hAnsiTheme="minorHAnsi" w:cstheme="minorHAnsi"/>
        </w:rPr>
        <w:t>Payment Reference:</w:t>
      </w:r>
      <w:r w:rsidRPr="00372420">
        <w:rPr>
          <w:rFonts w:asciiTheme="minorHAnsi" w:eastAsia="Batang" w:hAnsiTheme="minorHAnsi" w:cstheme="minorHAnsi"/>
        </w:rPr>
        <w:tab/>
      </w:r>
      <w:r w:rsidRPr="00372420">
        <w:rPr>
          <w:rFonts w:asciiTheme="minorHAnsi" w:eastAsia="Batang" w:hAnsiTheme="minorHAnsi" w:cstheme="minorHAnsi"/>
        </w:rPr>
        <w:tab/>
        <w:t>"</w:t>
      </w:r>
      <w:r w:rsidR="00DC3FFC" w:rsidRPr="00DC3FFC">
        <w:rPr>
          <w:rFonts w:asciiTheme="minorHAnsi" w:hAnsiTheme="minorHAnsi" w:cstheme="minorHAnsi"/>
        </w:rPr>
        <w:t>Payment LCA</w:t>
      </w:r>
      <w:r w:rsidRPr="00372420">
        <w:rPr>
          <w:rFonts w:asciiTheme="minorHAnsi" w:hAnsiTheme="minorHAnsi" w:cstheme="minorHAnsi"/>
        </w:rPr>
        <w:t xml:space="preserve">" </w:t>
      </w:r>
    </w:p>
    <w:p w:rsidR="00372420" w:rsidRPr="00027756" w:rsidRDefault="00372420" w:rsidP="00372420">
      <w:pPr>
        <w:spacing w:before="120" w:after="120"/>
        <w:ind w:right="353"/>
        <w:jc w:val="both"/>
        <w:rPr>
          <w:rFonts w:asciiTheme="minorBidi" w:hAnsiTheme="minorBidi" w:cstheme="minorBidi"/>
          <w:b/>
          <w:bCs/>
          <w:color w:val="365F91"/>
          <w:lang w:val="en-US" w:bidi="ar-EG"/>
        </w:rPr>
      </w:pPr>
    </w:p>
    <w:p w:rsidR="00372420" w:rsidRPr="00C32A5A" w:rsidRDefault="00372420" w:rsidP="00372420">
      <w:pPr>
        <w:pStyle w:val="Paragraphedeliste"/>
        <w:spacing w:before="120" w:after="0" w:line="240" w:lineRule="auto"/>
        <w:jc w:val="both"/>
        <w:rPr>
          <w:rFonts w:asciiTheme="minorHAnsi" w:hAnsiTheme="minorHAnsi" w:cstheme="minorHAnsi"/>
          <w:sz w:val="24"/>
          <w:szCs w:val="24"/>
          <w:lang w:val="en-US"/>
        </w:rPr>
      </w:pPr>
    </w:p>
    <w:p w:rsidR="00A749A7" w:rsidRPr="00C32A5A" w:rsidRDefault="00A749A7">
      <w:pPr>
        <w:rPr>
          <w:rFonts w:asciiTheme="minorHAnsi" w:hAnsiTheme="minorHAnsi" w:cstheme="minorHAnsi"/>
          <w:lang w:val="en-US"/>
        </w:rPr>
      </w:pPr>
    </w:p>
    <w:sectPr w:rsidR="00A749A7" w:rsidRPr="00C32A5A" w:rsidSect="005E64EF">
      <w:footerReference w:type="default" r:id="rId23"/>
      <w:headerReference w:type="first" r:id="rId24"/>
      <w:pgSz w:w="11907" w:h="16834" w:code="9"/>
      <w:pgMar w:top="1440" w:right="1440" w:bottom="1440" w:left="1440" w:header="454"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F8F" w:rsidRDefault="00652F8F">
      <w:r>
        <w:separator/>
      </w:r>
    </w:p>
  </w:endnote>
  <w:endnote w:type="continuationSeparator" w:id="1">
    <w:p w:rsidR="00652F8F" w:rsidRDefault="00652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Arabic Transparent">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Futura Lt BT">
    <w:altName w:val="Century Goth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1754"/>
      <w:docPartObj>
        <w:docPartGallery w:val="Page Numbers (Bottom of Page)"/>
        <w:docPartUnique/>
      </w:docPartObj>
    </w:sdtPr>
    <w:sdtEndPr>
      <w:rPr>
        <w:noProof/>
      </w:rPr>
    </w:sdtEndPr>
    <w:sdtContent>
      <w:p w:rsidR="00F539AD" w:rsidRDefault="00975F9A">
        <w:pPr>
          <w:pStyle w:val="Pieddepage"/>
          <w:jc w:val="right"/>
        </w:pPr>
        <w:r>
          <w:fldChar w:fldCharType="begin"/>
        </w:r>
        <w:r w:rsidR="00F539AD">
          <w:instrText xml:space="preserve"> PAGE   \* MERGEFORMAT </w:instrText>
        </w:r>
        <w:r>
          <w:fldChar w:fldCharType="separate"/>
        </w:r>
        <w:r w:rsidR="0024391E">
          <w:rPr>
            <w:noProof/>
          </w:rPr>
          <w:t>4</w:t>
        </w:r>
        <w:r>
          <w:rPr>
            <w:noProof/>
          </w:rPr>
          <w:fldChar w:fldCharType="end"/>
        </w:r>
      </w:p>
    </w:sdtContent>
  </w:sdt>
  <w:p w:rsidR="00F539AD" w:rsidRDefault="00F539A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F8F" w:rsidRDefault="00652F8F">
      <w:r>
        <w:separator/>
      </w:r>
    </w:p>
  </w:footnote>
  <w:footnote w:type="continuationSeparator" w:id="1">
    <w:p w:rsidR="00652F8F" w:rsidRDefault="00652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0B" w:rsidRPr="00FB12BB" w:rsidRDefault="009D080B">
    <w:pPr>
      <w:rPr>
        <w:sz w:val="16"/>
        <w:szCs w:val="16"/>
      </w:rPr>
    </w:pPr>
  </w:p>
  <w:tbl>
    <w:tblPr>
      <w:tblW w:w="9020" w:type="dxa"/>
      <w:tblInd w:w="-20" w:type="dxa"/>
      <w:tblBorders>
        <w:bottom w:val="single" w:sz="4" w:space="0" w:color="auto"/>
      </w:tblBorders>
      <w:tblLayout w:type="fixed"/>
      <w:tblCellMar>
        <w:left w:w="70" w:type="dxa"/>
        <w:right w:w="70" w:type="dxa"/>
      </w:tblCellMar>
      <w:tblLook w:val="0000"/>
    </w:tblPr>
    <w:tblGrid>
      <w:gridCol w:w="2265"/>
      <w:gridCol w:w="4505"/>
      <w:gridCol w:w="2250"/>
    </w:tblGrid>
    <w:tr w:rsidR="009E4315" w:rsidRPr="00487E70" w:rsidTr="001C0AE7">
      <w:trPr>
        <w:trHeight w:val="2160"/>
      </w:trPr>
      <w:tc>
        <w:tcPr>
          <w:tcW w:w="2265" w:type="dxa"/>
        </w:tcPr>
        <w:p w:rsidR="009E4315" w:rsidRPr="009D080B" w:rsidRDefault="009E4315" w:rsidP="009D080B">
          <w:pPr>
            <w:pStyle w:val="Titre"/>
            <w:spacing w:before="0" w:after="60"/>
            <w:ind w:right="0"/>
            <w:rPr>
              <w:rFonts w:asciiTheme="majorBidi" w:hAnsiTheme="majorBidi" w:cstheme="majorBidi"/>
              <w:sz w:val="16"/>
              <w:szCs w:val="16"/>
              <w:lang w:eastAsia="fr-FR"/>
            </w:rPr>
          </w:pPr>
        </w:p>
        <w:p w:rsidR="009D080B" w:rsidRPr="00487E70" w:rsidRDefault="009D080B" w:rsidP="009160C2">
          <w:pPr>
            <w:pStyle w:val="Titre"/>
            <w:spacing w:before="60" w:after="60"/>
            <w:ind w:right="0"/>
            <w:rPr>
              <w:rFonts w:asciiTheme="majorBidi" w:hAnsiTheme="majorBidi" w:cstheme="majorBidi"/>
              <w:sz w:val="24"/>
              <w:szCs w:val="24"/>
              <w:lang w:eastAsia="fr-FR"/>
            </w:rPr>
          </w:pPr>
          <w:r>
            <w:rPr>
              <w:sz w:val="24"/>
              <w:szCs w:val="24"/>
              <w:lang w:val="fr-FR" w:eastAsia="fr-FR"/>
            </w:rPr>
            <w:drawing>
              <wp:inline distT="0" distB="0" distL="0" distR="0">
                <wp:extent cx="1181100" cy="83820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838200"/>
                        </a:xfrm>
                        <a:prstGeom prst="rect">
                          <a:avLst/>
                        </a:prstGeom>
                        <a:noFill/>
                        <a:ln>
                          <a:noFill/>
                        </a:ln>
                      </pic:spPr>
                    </pic:pic>
                  </a:graphicData>
                </a:graphic>
              </wp:inline>
            </w:drawing>
          </w:r>
        </w:p>
      </w:tc>
      <w:tc>
        <w:tcPr>
          <w:tcW w:w="4505" w:type="dxa"/>
        </w:tcPr>
        <w:p w:rsidR="009E4315" w:rsidRDefault="009E4315" w:rsidP="009160C2">
          <w:pPr>
            <w:pStyle w:val="En-tte"/>
            <w:jc w:val="center"/>
            <w:rPr>
              <w:sz w:val="24"/>
              <w:szCs w:val="24"/>
            </w:rPr>
          </w:pPr>
        </w:p>
        <w:p w:rsidR="009E4315" w:rsidRPr="00976FD0" w:rsidRDefault="009E4315" w:rsidP="009160C2">
          <w:pPr>
            <w:pStyle w:val="En-tte"/>
            <w:spacing w:after="120"/>
            <w:jc w:val="center"/>
            <w:rPr>
              <w:rFonts w:asciiTheme="majorBidi" w:hAnsiTheme="majorBidi" w:cstheme="majorBidi"/>
              <w:b/>
              <w:bCs/>
              <w:sz w:val="24"/>
              <w:szCs w:val="24"/>
              <w:lang w:bidi="ar-EG"/>
            </w:rPr>
          </w:pPr>
        </w:p>
      </w:tc>
      <w:tc>
        <w:tcPr>
          <w:tcW w:w="2250" w:type="dxa"/>
        </w:tcPr>
        <w:p w:rsidR="009E4315" w:rsidRPr="00487E70" w:rsidRDefault="009D080B" w:rsidP="009D080B">
          <w:pPr>
            <w:pStyle w:val="En-tte"/>
            <w:rPr>
              <w:rFonts w:asciiTheme="majorBidi" w:hAnsiTheme="majorBidi" w:cstheme="majorBidi"/>
              <w:sz w:val="24"/>
              <w:szCs w:val="24"/>
              <w:lang w:eastAsia="fr-FR" w:bidi="ar-SY"/>
            </w:rPr>
          </w:pPr>
          <w:r w:rsidRPr="009452EC">
            <w:rPr>
              <w:noProof/>
              <w:lang w:val="fr-FR" w:eastAsia="fr-FR"/>
            </w:rPr>
            <w:drawing>
              <wp:anchor distT="0" distB="0" distL="114300" distR="114300" simplePos="0" relativeHeight="251660288" behindDoc="1" locked="0" layoutInCell="1" allowOverlap="1">
                <wp:simplePos x="0" y="0"/>
                <wp:positionH relativeFrom="column">
                  <wp:posOffset>190500</wp:posOffset>
                </wp:positionH>
                <wp:positionV relativeFrom="paragraph">
                  <wp:posOffset>242570</wp:posOffset>
                </wp:positionV>
                <wp:extent cx="1114425" cy="914400"/>
                <wp:effectExtent l="0" t="0" r="0" b="0"/>
                <wp:wrapTight wrapText="bothSides">
                  <wp:wrapPolygon edited="0">
                    <wp:start x="738" y="0"/>
                    <wp:lineTo x="738" y="21150"/>
                    <wp:lineTo x="21046" y="21150"/>
                    <wp:lineTo x="21046" y="0"/>
                    <wp:lineTo x="738" y="0"/>
                  </wp:wrapPolygon>
                </wp:wrapTight>
                <wp:docPr id="16" name="Image 27" descr="Logo_CI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TET.png"/>
                        <pic:cNvPicPr/>
                      </pic:nvPicPr>
                      <pic:blipFill>
                        <a:blip r:embed="rId2" cstate="print"/>
                        <a:stretch>
                          <a:fillRect/>
                        </a:stretch>
                      </pic:blipFill>
                      <pic:spPr>
                        <a:xfrm>
                          <a:off x="0" y="0"/>
                          <a:ext cx="1114425" cy="914400"/>
                        </a:xfrm>
                        <a:prstGeom prst="rect">
                          <a:avLst/>
                        </a:prstGeom>
                      </pic:spPr>
                    </pic:pic>
                  </a:graphicData>
                </a:graphic>
              </wp:anchor>
            </w:drawing>
          </w:r>
        </w:p>
      </w:tc>
    </w:tr>
  </w:tbl>
  <w:p w:rsidR="009E4315" w:rsidRDefault="009E431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C39"/>
    <w:multiLevelType w:val="hybridMultilevel"/>
    <w:tmpl w:val="C4D48052"/>
    <w:lvl w:ilvl="0" w:tplc="1FF4391C">
      <w:numFmt w:val="bullet"/>
      <w:lvlText w:val="-"/>
      <w:lvlJc w:val="left"/>
      <w:pPr>
        <w:ind w:left="1080" w:hanging="360"/>
      </w:pPr>
      <w:rPr>
        <w:rFonts w:ascii="Times New Roman" w:eastAsia="Times New Roman" w:hAnsi="Times New Roman" w:cs="Times New Roman" w:hint="default"/>
        <w:szCs w:val="32"/>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05C7AA2"/>
    <w:multiLevelType w:val="hybridMultilevel"/>
    <w:tmpl w:val="DCB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3B6F77"/>
    <w:multiLevelType w:val="hybridMultilevel"/>
    <w:tmpl w:val="0EE2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C2366"/>
    <w:multiLevelType w:val="hybridMultilevel"/>
    <w:tmpl w:val="8286AE5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36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nsid w:val="02A0575D"/>
    <w:multiLevelType w:val="hybridMultilevel"/>
    <w:tmpl w:val="8E8067CA"/>
    <w:lvl w:ilvl="0" w:tplc="6DEC6964">
      <w:start w:val="199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DB30E6"/>
    <w:multiLevelType w:val="hybridMultilevel"/>
    <w:tmpl w:val="8612D89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0542775A"/>
    <w:multiLevelType w:val="hybridMultilevel"/>
    <w:tmpl w:val="006A5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C23942"/>
    <w:multiLevelType w:val="hybridMultilevel"/>
    <w:tmpl w:val="8D52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273BB"/>
    <w:multiLevelType w:val="hybridMultilevel"/>
    <w:tmpl w:val="36D61EAE"/>
    <w:lvl w:ilvl="0" w:tplc="2876A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602AB7"/>
    <w:multiLevelType w:val="hybridMultilevel"/>
    <w:tmpl w:val="F490C2A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0DD04D5"/>
    <w:multiLevelType w:val="hybridMultilevel"/>
    <w:tmpl w:val="F716C654"/>
    <w:lvl w:ilvl="0" w:tplc="3594D87E">
      <w:numFmt w:val="bullet"/>
      <w:lvlText w:val="-"/>
      <w:lvlJc w:val="left"/>
      <w:pPr>
        <w:ind w:left="1125" w:hanging="360"/>
      </w:pPr>
      <w:rPr>
        <w:rFonts w:ascii="Calibri" w:eastAsiaTheme="minorEastAsia"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23675139"/>
    <w:multiLevelType w:val="hybridMultilevel"/>
    <w:tmpl w:val="5D7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C52DB"/>
    <w:multiLevelType w:val="hybridMultilevel"/>
    <w:tmpl w:val="B944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5D7308"/>
    <w:multiLevelType w:val="hybridMultilevel"/>
    <w:tmpl w:val="ABE035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B627B29"/>
    <w:multiLevelType w:val="hybridMultilevel"/>
    <w:tmpl w:val="4072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93FB3"/>
    <w:multiLevelType w:val="hybridMultilevel"/>
    <w:tmpl w:val="A8FC542A"/>
    <w:lvl w:ilvl="0" w:tplc="989E90FC">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A18E3"/>
    <w:multiLevelType w:val="multilevel"/>
    <w:tmpl w:val="F888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7F255B"/>
    <w:multiLevelType w:val="hybridMultilevel"/>
    <w:tmpl w:val="9758A8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70A11C0"/>
    <w:multiLevelType w:val="hybridMultilevel"/>
    <w:tmpl w:val="64125B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F36253"/>
    <w:multiLevelType w:val="hybridMultilevel"/>
    <w:tmpl w:val="A6E87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800006"/>
    <w:multiLevelType w:val="hybridMultilevel"/>
    <w:tmpl w:val="9D7620E2"/>
    <w:lvl w:ilvl="0" w:tplc="4E94D63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FE96373"/>
    <w:multiLevelType w:val="hybridMultilevel"/>
    <w:tmpl w:val="E85C9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067F9C"/>
    <w:multiLevelType w:val="hybridMultilevel"/>
    <w:tmpl w:val="96B2AC3E"/>
    <w:lvl w:ilvl="0" w:tplc="4E94D6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A1F04"/>
    <w:multiLevelType w:val="hybridMultilevel"/>
    <w:tmpl w:val="97728F44"/>
    <w:lvl w:ilvl="0" w:tplc="8FF64244">
      <w:numFmt w:val="bullet"/>
      <w:lvlText w:val="-"/>
      <w:lvlJc w:val="left"/>
      <w:pPr>
        <w:ind w:left="720" w:hanging="360"/>
      </w:pPr>
      <w:rPr>
        <w:rFonts w:ascii="Albertus Extra Bold" w:eastAsiaTheme="minorHAnsi" w:hAnsi="Albertus Extra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1C090D"/>
    <w:multiLevelType w:val="hybridMultilevel"/>
    <w:tmpl w:val="6AA24AF2"/>
    <w:lvl w:ilvl="0" w:tplc="1FF4391C">
      <w:numFmt w:val="bullet"/>
      <w:lvlText w:val="-"/>
      <w:lvlJc w:val="left"/>
      <w:pPr>
        <w:ind w:left="1080" w:hanging="360"/>
      </w:pPr>
      <w:rPr>
        <w:rFonts w:ascii="Times New Roman" w:eastAsia="Times New Roman" w:hAnsi="Times New Roman" w:cs="Times New Roman" w:hint="default"/>
        <w:szCs w:val="32"/>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589B6910"/>
    <w:multiLevelType w:val="hybridMultilevel"/>
    <w:tmpl w:val="98A8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CB179E"/>
    <w:multiLevelType w:val="hybridMultilevel"/>
    <w:tmpl w:val="9674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B6EA0"/>
    <w:multiLevelType w:val="hybridMultilevel"/>
    <w:tmpl w:val="8A5ED432"/>
    <w:lvl w:ilvl="0" w:tplc="397A798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nsid w:val="648E5C10"/>
    <w:multiLevelType w:val="hybridMultilevel"/>
    <w:tmpl w:val="9C2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BD2D81"/>
    <w:multiLevelType w:val="hybridMultilevel"/>
    <w:tmpl w:val="DAB6317A"/>
    <w:lvl w:ilvl="0" w:tplc="040C000D">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EF05D0"/>
    <w:multiLevelType w:val="multilevel"/>
    <w:tmpl w:val="4B1608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E03ADE"/>
    <w:multiLevelType w:val="hybridMultilevel"/>
    <w:tmpl w:val="31D06B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C878AE"/>
    <w:multiLevelType w:val="hybridMultilevel"/>
    <w:tmpl w:val="0B005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0D4A94"/>
    <w:multiLevelType w:val="hybridMultilevel"/>
    <w:tmpl w:val="BF605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AB252C4"/>
    <w:multiLevelType w:val="hybridMultilevel"/>
    <w:tmpl w:val="F7A64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20"/>
  </w:num>
  <w:num w:numId="4">
    <w:abstractNumId w:val="8"/>
  </w:num>
  <w:num w:numId="5">
    <w:abstractNumId w:val="5"/>
  </w:num>
  <w:num w:numId="6">
    <w:abstractNumId w:val="10"/>
  </w:num>
  <w:num w:numId="7">
    <w:abstractNumId w:val="26"/>
  </w:num>
  <w:num w:numId="8">
    <w:abstractNumId w:val="14"/>
  </w:num>
  <w:num w:numId="9">
    <w:abstractNumId w:val="23"/>
  </w:num>
  <w:num w:numId="10">
    <w:abstractNumId w:val="13"/>
  </w:num>
  <w:num w:numId="11">
    <w:abstractNumId w:val="28"/>
  </w:num>
  <w:num w:numId="12">
    <w:abstractNumId w:val="9"/>
  </w:num>
  <w:num w:numId="13">
    <w:abstractNumId w:val="21"/>
  </w:num>
  <w:num w:numId="14">
    <w:abstractNumId w:val="30"/>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17"/>
  </w:num>
  <w:num w:numId="20">
    <w:abstractNumId w:val="11"/>
  </w:num>
  <w:num w:numId="21">
    <w:abstractNumId w:val="25"/>
  </w:num>
  <w:num w:numId="22">
    <w:abstractNumId w:val="12"/>
  </w:num>
  <w:num w:numId="23">
    <w:abstractNumId w:val="19"/>
  </w:num>
  <w:num w:numId="24">
    <w:abstractNumId w:val="27"/>
  </w:num>
  <w:num w:numId="25">
    <w:abstractNumId w:val="29"/>
  </w:num>
  <w:num w:numId="26">
    <w:abstractNumId w:val="4"/>
  </w:num>
  <w:num w:numId="27">
    <w:abstractNumId w:val="32"/>
  </w:num>
  <w:num w:numId="28">
    <w:abstractNumId w:val="18"/>
  </w:num>
  <w:num w:numId="29">
    <w:abstractNumId w:val="34"/>
  </w:num>
  <w:num w:numId="30">
    <w:abstractNumId w:val="0"/>
  </w:num>
  <w:num w:numId="31">
    <w:abstractNumId w:val="24"/>
  </w:num>
  <w:num w:numId="32">
    <w:abstractNumId w:val="1"/>
  </w:num>
  <w:num w:numId="33">
    <w:abstractNumId w:val="7"/>
  </w:num>
  <w:num w:numId="34">
    <w:abstractNumId w:val="15"/>
  </w:num>
  <w:num w:numId="35">
    <w:abstractNumId w:val="31"/>
  </w:num>
  <w:num w:numId="36">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131078" w:nlCheck="1" w:checkStyle="1"/>
  <w:attachedTemplate r:id="rId1"/>
  <w:stylePaneFormatFilter w:val="3F01"/>
  <w:defaultTabStop w:val="720"/>
  <w:hyphenationZone w:val="425"/>
  <w:noPunctuationKerning/>
  <w:characterSpacingControl w:val="doNotCompress"/>
  <w:hdrShapeDefaults>
    <o:shapedefaults v:ext="edit" spidmax="11266"/>
  </w:hdrShapeDefaults>
  <w:footnotePr>
    <w:footnote w:id="0"/>
    <w:footnote w:id="1"/>
  </w:footnotePr>
  <w:endnotePr>
    <w:endnote w:id="0"/>
    <w:endnote w:id="1"/>
  </w:endnotePr>
  <w:compat/>
  <w:rsids>
    <w:rsidRoot w:val="00F305F9"/>
    <w:rsid w:val="000059D0"/>
    <w:rsid w:val="00005AD6"/>
    <w:rsid w:val="00005FA6"/>
    <w:rsid w:val="00011652"/>
    <w:rsid w:val="00014A3D"/>
    <w:rsid w:val="00016E7B"/>
    <w:rsid w:val="00027037"/>
    <w:rsid w:val="00030D52"/>
    <w:rsid w:val="00033588"/>
    <w:rsid w:val="000418E5"/>
    <w:rsid w:val="00045F9A"/>
    <w:rsid w:val="000508FE"/>
    <w:rsid w:val="0005189B"/>
    <w:rsid w:val="000525C4"/>
    <w:rsid w:val="00056647"/>
    <w:rsid w:val="000575A0"/>
    <w:rsid w:val="0006078D"/>
    <w:rsid w:val="00061922"/>
    <w:rsid w:val="00062208"/>
    <w:rsid w:val="00063E0E"/>
    <w:rsid w:val="00066649"/>
    <w:rsid w:val="000802B1"/>
    <w:rsid w:val="00080A6C"/>
    <w:rsid w:val="000810CC"/>
    <w:rsid w:val="000810D3"/>
    <w:rsid w:val="00081B6D"/>
    <w:rsid w:val="00086A5E"/>
    <w:rsid w:val="00087ADF"/>
    <w:rsid w:val="000A1A30"/>
    <w:rsid w:val="000A37C6"/>
    <w:rsid w:val="000B0D96"/>
    <w:rsid w:val="000C0394"/>
    <w:rsid w:val="000C1C42"/>
    <w:rsid w:val="000C4CFD"/>
    <w:rsid w:val="000C52CC"/>
    <w:rsid w:val="000C5741"/>
    <w:rsid w:val="000D0D43"/>
    <w:rsid w:val="000D372E"/>
    <w:rsid w:val="000D45F6"/>
    <w:rsid w:val="000E023C"/>
    <w:rsid w:val="000E048B"/>
    <w:rsid w:val="000E0B1A"/>
    <w:rsid w:val="000E157A"/>
    <w:rsid w:val="000E16C4"/>
    <w:rsid w:val="000E17D4"/>
    <w:rsid w:val="000F1621"/>
    <w:rsid w:val="000F313F"/>
    <w:rsid w:val="000F5F66"/>
    <w:rsid w:val="000F6AC3"/>
    <w:rsid w:val="000F7A7F"/>
    <w:rsid w:val="001006BD"/>
    <w:rsid w:val="001009C2"/>
    <w:rsid w:val="00105120"/>
    <w:rsid w:val="00106FBF"/>
    <w:rsid w:val="0010704B"/>
    <w:rsid w:val="001072D0"/>
    <w:rsid w:val="00120171"/>
    <w:rsid w:val="00124B11"/>
    <w:rsid w:val="001257F1"/>
    <w:rsid w:val="00125F54"/>
    <w:rsid w:val="00133025"/>
    <w:rsid w:val="00135458"/>
    <w:rsid w:val="001378EF"/>
    <w:rsid w:val="00137BD7"/>
    <w:rsid w:val="0014244D"/>
    <w:rsid w:val="001444E9"/>
    <w:rsid w:val="00146981"/>
    <w:rsid w:val="0015086F"/>
    <w:rsid w:val="001510A8"/>
    <w:rsid w:val="00153240"/>
    <w:rsid w:val="001606B2"/>
    <w:rsid w:val="001635B0"/>
    <w:rsid w:val="00165D40"/>
    <w:rsid w:val="0016661F"/>
    <w:rsid w:val="001722A6"/>
    <w:rsid w:val="001745F4"/>
    <w:rsid w:val="00180A4B"/>
    <w:rsid w:val="00181896"/>
    <w:rsid w:val="001831ED"/>
    <w:rsid w:val="001835E7"/>
    <w:rsid w:val="00185393"/>
    <w:rsid w:val="0018647A"/>
    <w:rsid w:val="0019019D"/>
    <w:rsid w:val="00194191"/>
    <w:rsid w:val="00194696"/>
    <w:rsid w:val="001A3B81"/>
    <w:rsid w:val="001A41AA"/>
    <w:rsid w:val="001B0F84"/>
    <w:rsid w:val="001B465F"/>
    <w:rsid w:val="001B5B2A"/>
    <w:rsid w:val="001B6B89"/>
    <w:rsid w:val="001B6C92"/>
    <w:rsid w:val="001C0AE7"/>
    <w:rsid w:val="001C5A8C"/>
    <w:rsid w:val="001D10BC"/>
    <w:rsid w:val="001D2271"/>
    <w:rsid w:val="001D3735"/>
    <w:rsid w:val="001D3B83"/>
    <w:rsid w:val="001E58DC"/>
    <w:rsid w:val="001F02F5"/>
    <w:rsid w:val="001F6BEB"/>
    <w:rsid w:val="0020053A"/>
    <w:rsid w:val="002008F8"/>
    <w:rsid w:val="00200A6B"/>
    <w:rsid w:val="00202578"/>
    <w:rsid w:val="00203283"/>
    <w:rsid w:val="0020484E"/>
    <w:rsid w:val="00207A41"/>
    <w:rsid w:val="0021014E"/>
    <w:rsid w:val="002104DB"/>
    <w:rsid w:val="00211B00"/>
    <w:rsid w:val="002178E8"/>
    <w:rsid w:val="00221FD1"/>
    <w:rsid w:val="002232D1"/>
    <w:rsid w:val="0023053C"/>
    <w:rsid w:val="00231C07"/>
    <w:rsid w:val="00241BFA"/>
    <w:rsid w:val="00242B3E"/>
    <w:rsid w:val="002437C3"/>
    <w:rsid w:val="0024391E"/>
    <w:rsid w:val="00245248"/>
    <w:rsid w:val="00245FAA"/>
    <w:rsid w:val="002477CE"/>
    <w:rsid w:val="00250036"/>
    <w:rsid w:val="002500FF"/>
    <w:rsid w:val="00250D79"/>
    <w:rsid w:val="00252AD3"/>
    <w:rsid w:val="00254D40"/>
    <w:rsid w:val="00255A64"/>
    <w:rsid w:val="0025639E"/>
    <w:rsid w:val="002659D9"/>
    <w:rsid w:val="00267AFD"/>
    <w:rsid w:val="00271C9F"/>
    <w:rsid w:val="00271E96"/>
    <w:rsid w:val="002727D7"/>
    <w:rsid w:val="00276B7A"/>
    <w:rsid w:val="0028169D"/>
    <w:rsid w:val="00285DEC"/>
    <w:rsid w:val="00286DF3"/>
    <w:rsid w:val="00287259"/>
    <w:rsid w:val="00291AD9"/>
    <w:rsid w:val="0029253C"/>
    <w:rsid w:val="00295133"/>
    <w:rsid w:val="002953FA"/>
    <w:rsid w:val="002975B6"/>
    <w:rsid w:val="002A1B46"/>
    <w:rsid w:val="002A2B77"/>
    <w:rsid w:val="002A4C42"/>
    <w:rsid w:val="002A700E"/>
    <w:rsid w:val="002B0382"/>
    <w:rsid w:val="002B0A71"/>
    <w:rsid w:val="002B0B22"/>
    <w:rsid w:val="002B3DAA"/>
    <w:rsid w:val="002B710B"/>
    <w:rsid w:val="002C22E3"/>
    <w:rsid w:val="002C4D81"/>
    <w:rsid w:val="002C6E6D"/>
    <w:rsid w:val="002D06E6"/>
    <w:rsid w:val="002D29F4"/>
    <w:rsid w:val="002D504A"/>
    <w:rsid w:val="002D5CCC"/>
    <w:rsid w:val="002D7EC7"/>
    <w:rsid w:val="002E1201"/>
    <w:rsid w:val="002E16EE"/>
    <w:rsid w:val="002E1E4F"/>
    <w:rsid w:val="002E75E6"/>
    <w:rsid w:val="002E788F"/>
    <w:rsid w:val="002F28F0"/>
    <w:rsid w:val="002F2C19"/>
    <w:rsid w:val="002F7D2E"/>
    <w:rsid w:val="0030192E"/>
    <w:rsid w:val="003048F8"/>
    <w:rsid w:val="00307738"/>
    <w:rsid w:val="00307F0F"/>
    <w:rsid w:val="00312C28"/>
    <w:rsid w:val="003221A7"/>
    <w:rsid w:val="00330173"/>
    <w:rsid w:val="00331203"/>
    <w:rsid w:val="00334928"/>
    <w:rsid w:val="0033580B"/>
    <w:rsid w:val="003464DF"/>
    <w:rsid w:val="003518AB"/>
    <w:rsid w:val="003550D2"/>
    <w:rsid w:val="003557BB"/>
    <w:rsid w:val="003576CA"/>
    <w:rsid w:val="00366D85"/>
    <w:rsid w:val="00367933"/>
    <w:rsid w:val="0037060F"/>
    <w:rsid w:val="00370688"/>
    <w:rsid w:val="00372420"/>
    <w:rsid w:val="003733E4"/>
    <w:rsid w:val="00377C8F"/>
    <w:rsid w:val="0038171D"/>
    <w:rsid w:val="0038596A"/>
    <w:rsid w:val="003876A3"/>
    <w:rsid w:val="00391D23"/>
    <w:rsid w:val="003929FF"/>
    <w:rsid w:val="003932BF"/>
    <w:rsid w:val="00394032"/>
    <w:rsid w:val="003959B4"/>
    <w:rsid w:val="00396AB1"/>
    <w:rsid w:val="0039768D"/>
    <w:rsid w:val="003A0D21"/>
    <w:rsid w:val="003A0E13"/>
    <w:rsid w:val="003A20D0"/>
    <w:rsid w:val="003A277C"/>
    <w:rsid w:val="003A674F"/>
    <w:rsid w:val="003A6965"/>
    <w:rsid w:val="003B27A7"/>
    <w:rsid w:val="003B2A13"/>
    <w:rsid w:val="003B4303"/>
    <w:rsid w:val="003B48FE"/>
    <w:rsid w:val="003C1EDF"/>
    <w:rsid w:val="003C39C1"/>
    <w:rsid w:val="003D18DA"/>
    <w:rsid w:val="003D495F"/>
    <w:rsid w:val="003D57C2"/>
    <w:rsid w:val="003E5EA1"/>
    <w:rsid w:val="003E69D1"/>
    <w:rsid w:val="003F1450"/>
    <w:rsid w:val="003F3AF2"/>
    <w:rsid w:val="003F3DD2"/>
    <w:rsid w:val="00402217"/>
    <w:rsid w:val="004030B5"/>
    <w:rsid w:val="00410B21"/>
    <w:rsid w:val="0041530A"/>
    <w:rsid w:val="00415BAB"/>
    <w:rsid w:val="00416D00"/>
    <w:rsid w:val="00423C2A"/>
    <w:rsid w:val="00426B7C"/>
    <w:rsid w:val="00432A44"/>
    <w:rsid w:val="004358CB"/>
    <w:rsid w:val="00436B56"/>
    <w:rsid w:val="00442800"/>
    <w:rsid w:val="00443ACA"/>
    <w:rsid w:val="00445E12"/>
    <w:rsid w:val="00447042"/>
    <w:rsid w:val="004503E2"/>
    <w:rsid w:val="00452FC6"/>
    <w:rsid w:val="0046048C"/>
    <w:rsid w:val="00466364"/>
    <w:rsid w:val="00466D00"/>
    <w:rsid w:val="004737EB"/>
    <w:rsid w:val="004738B9"/>
    <w:rsid w:val="00476F9B"/>
    <w:rsid w:val="0048065C"/>
    <w:rsid w:val="00482ACD"/>
    <w:rsid w:val="004831DE"/>
    <w:rsid w:val="00484525"/>
    <w:rsid w:val="00487E70"/>
    <w:rsid w:val="004935C9"/>
    <w:rsid w:val="0049440C"/>
    <w:rsid w:val="00494C67"/>
    <w:rsid w:val="004A046D"/>
    <w:rsid w:val="004B0889"/>
    <w:rsid w:val="004B1B4E"/>
    <w:rsid w:val="004B1ED8"/>
    <w:rsid w:val="004B2DA2"/>
    <w:rsid w:val="004B33A2"/>
    <w:rsid w:val="004B3703"/>
    <w:rsid w:val="004B42D2"/>
    <w:rsid w:val="004B6BFB"/>
    <w:rsid w:val="004C080B"/>
    <w:rsid w:val="004C1B0D"/>
    <w:rsid w:val="004C1E45"/>
    <w:rsid w:val="004C4430"/>
    <w:rsid w:val="004C4CBF"/>
    <w:rsid w:val="004C650B"/>
    <w:rsid w:val="004C694D"/>
    <w:rsid w:val="004C69FF"/>
    <w:rsid w:val="004D08CF"/>
    <w:rsid w:val="004D1902"/>
    <w:rsid w:val="004D37DA"/>
    <w:rsid w:val="004D7AF8"/>
    <w:rsid w:val="004E1BE0"/>
    <w:rsid w:val="004E41E7"/>
    <w:rsid w:val="004F1433"/>
    <w:rsid w:val="004F3F84"/>
    <w:rsid w:val="004F63D9"/>
    <w:rsid w:val="00507EC3"/>
    <w:rsid w:val="00510B46"/>
    <w:rsid w:val="005126E7"/>
    <w:rsid w:val="00517549"/>
    <w:rsid w:val="00523144"/>
    <w:rsid w:val="00523B0E"/>
    <w:rsid w:val="00525A9E"/>
    <w:rsid w:val="00526212"/>
    <w:rsid w:val="00531DF2"/>
    <w:rsid w:val="0054007E"/>
    <w:rsid w:val="00541015"/>
    <w:rsid w:val="00543C85"/>
    <w:rsid w:val="0054445D"/>
    <w:rsid w:val="00546821"/>
    <w:rsid w:val="00546E32"/>
    <w:rsid w:val="005475E6"/>
    <w:rsid w:val="00556861"/>
    <w:rsid w:val="00567206"/>
    <w:rsid w:val="00570F81"/>
    <w:rsid w:val="00571CE5"/>
    <w:rsid w:val="00581DBD"/>
    <w:rsid w:val="00584FE3"/>
    <w:rsid w:val="00591357"/>
    <w:rsid w:val="00592BB0"/>
    <w:rsid w:val="00592CC0"/>
    <w:rsid w:val="00593CBF"/>
    <w:rsid w:val="005953EE"/>
    <w:rsid w:val="005A1AD2"/>
    <w:rsid w:val="005A3BBA"/>
    <w:rsid w:val="005A3DAD"/>
    <w:rsid w:val="005A6E52"/>
    <w:rsid w:val="005A7A6D"/>
    <w:rsid w:val="005B2286"/>
    <w:rsid w:val="005B3314"/>
    <w:rsid w:val="005B3624"/>
    <w:rsid w:val="005B3E81"/>
    <w:rsid w:val="005B4AB4"/>
    <w:rsid w:val="005B6E6F"/>
    <w:rsid w:val="005C2356"/>
    <w:rsid w:val="005C26CF"/>
    <w:rsid w:val="005C3BD9"/>
    <w:rsid w:val="005C577C"/>
    <w:rsid w:val="005C63BE"/>
    <w:rsid w:val="005C63E8"/>
    <w:rsid w:val="005C6B23"/>
    <w:rsid w:val="005C6CB2"/>
    <w:rsid w:val="005C72C7"/>
    <w:rsid w:val="005D1F6F"/>
    <w:rsid w:val="005D29A2"/>
    <w:rsid w:val="005D3014"/>
    <w:rsid w:val="005E64EF"/>
    <w:rsid w:val="005F3CF5"/>
    <w:rsid w:val="005F5B16"/>
    <w:rsid w:val="005F5EC6"/>
    <w:rsid w:val="006041C9"/>
    <w:rsid w:val="00605A22"/>
    <w:rsid w:val="006130AA"/>
    <w:rsid w:val="0061573B"/>
    <w:rsid w:val="00615FF4"/>
    <w:rsid w:val="00621DF0"/>
    <w:rsid w:val="00626D17"/>
    <w:rsid w:val="00631F28"/>
    <w:rsid w:val="00632CC1"/>
    <w:rsid w:val="00633666"/>
    <w:rsid w:val="00634604"/>
    <w:rsid w:val="0064246B"/>
    <w:rsid w:val="00645FAF"/>
    <w:rsid w:val="00652558"/>
    <w:rsid w:val="00652F8F"/>
    <w:rsid w:val="006570DB"/>
    <w:rsid w:val="006611E8"/>
    <w:rsid w:val="006613CB"/>
    <w:rsid w:val="00661A02"/>
    <w:rsid w:val="00662EC4"/>
    <w:rsid w:val="00664E8F"/>
    <w:rsid w:val="00665403"/>
    <w:rsid w:val="0066679A"/>
    <w:rsid w:val="00671B02"/>
    <w:rsid w:val="00672709"/>
    <w:rsid w:val="00676A53"/>
    <w:rsid w:val="00676B53"/>
    <w:rsid w:val="006814DB"/>
    <w:rsid w:val="00681A46"/>
    <w:rsid w:val="00681C20"/>
    <w:rsid w:val="00683A73"/>
    <w:rsid w:val="006878F7"/>
    <w:rsid w:val="00691CEC"/>
    <w:rsid w:val="00695637"/>
    <w:rsid w:val="006A278B"/>
    <w:rsid w:val="006A2B32"/>
    <w:rsid w:val="006A4A94"/>
    <w:rsid w:val="006A6537"/>
    <w:rsid w:val="006B2E70"/>
    <w:rsid w:val="006B60E5"/>
    <w:rsid w:val="006B64EF"/>
    <w:rsid w:val="006C1A5A"/>
    <w:rsid w:val="006C1BD2"/>
    <w:rsid w:val="006C1ED5"/>
    <w:rsid w:val="006C5A83"/>
    <w:rsid w:val="006C5ABC"/>
    <w:rsid w:val="006C626D"/>
    <w:rsid w:val="006D4B5B"/>
    <w:rsid w:val="006D4CF4"/>
    <w:rsid w:val="006D4E4C"/>
    <w:rsid w:val="006D74FD"/>
    <w:rsid w:val="006D7953"/>
    <w:rsid w:val="006E00B1"/>
    <w:rsid w:val="006E43D0"/>
    <w:rsid w:val="006E69F3"/>
    <w:rsid w:val="006F0496"/>
    <w:rsid w:val="006F18C2"/>
    <w:rsid w:val="006F6B2E"/>
    <w:rsid w:val="006F73DF"/>
    <w:rsid w:val="00703DEB"/>
    <w:rsid w:val="00705650"/>
    <w:rsid w:val="007112A0"/>
    <w:rsid w:val="00713D6D"/>
    <w:rsid w:val="007145F2"/>
    <w:rsid w:val="007162CC"/>
    <w:rsid w:val="00716F6C"/>
    <w:rsid w:val="007224CF"/>
    <w:rsid w:val="00723DBC"/>
    <w:rsid w:val="00724386"/>
    <w:rsid w:val="007323AE"/>
    <w:rsid w:val="00733840"/>
    <w:rsid w:val="00735460"/>
    <w:rsid w:val="00741051"/>
    <w:rsid w:val="00743615"/>
    <w:rsid w:val="007474A5"/>
    <w:rsid w:val="00747C54"/>
    <w:rsid w:val="00750B13"/>
    <w:rsid w:val="00752FDF"/>
    <w:rsid w:val="00753874"/>
    <w:rsid w:val="00753AA4"/>
    <w:rsid w:val="007643B4"/>
    <w:rsid w:val="007652EB"/>
    <w:rsid w:val="00766768"/>
    <w:rsid w:val="007700FB"/>
    <w:rsid w:val="00771260"/>
    <w:rsid w:val="00773B58"/>
    <w:rsid w:val="00774B43"/>
    <w:rsid w:val="00775E8B"/>
    <w:rsid w:val="00781F36"/>
    <w:rsid w:val="0078643F"/>
    <w:rsid w:val="007935EE"/>
    <w:rsid w:val="00793B28"/>
    <w:rsid w:val="0079575F"/>
    <w:rsid w:val="00797535"/>
    <w:rsid w:val="007A2B21"/>
    <w:rsid w:val="007A4E45"/>
    <w:rsid w:val="007A56D8"/>
    <w:rsid w:val="007A62FD"/>
    <w:rsid w:val="007A7759"/>
    <w:rsid w:val="007B1894"/>
    <w:rsid w:val="007B32AF"/>
    <w:rsid w:val="007B4F9D"/>
    <w:rsid w:val="007C1B41"/>
    <w:rsid w:val="007C73A3"/>
    <w:rsid w:val="007D239C"/>
    <w:rsid w:val="007D290E"/>
    <w:rsid w:val="007D33B0"/>
    <w:rsid w:val="007D545C"/>
    <w:rsid w:val="007D618B"/>
    <w:rsid w:val="007E263E"/>
    <w:rsid w:val="007E28F6"/>
    <w:rsid w:val="007E2F1F"/>
    <w:rsid w:val="007E4D46"/>
    <w:rsid w:val="007E5296"/>
    <w:rsid w:val="007E7E47"/>
    <w:rsid w:val="007F1677"/>
    <w:rsid w:val="008002E2"/>
    <w:rsid w:val="00804C1E"/>
    <w:rsid w:val="00804D22"/>
    <w:rsid w:val="00806153"/>
    <w:rsid w:val="00811DD6"/>
    <w:rsid w:val="00811E55"/>
    <w:rsid w:val="0082507E"/>
    <w:rsid w:val="00825A8D"/>
    <w:rsid w:val="0083237A"/>
    <w:rsid w:val="00834130"/>
    <w:rsid w:val="00837783"/>
    <w:rsid w:val="0084064B"/>
    <w:rsid w:val="00845AD5"/>
    <w:rsid w:val="00845D5B"/>
    <w:rsid w:val="008563A9"/>
    <w:rsid w:val="00857D50"/>
    <w:rsid w:val="00874C9C"/>
    <w:rsid w:val="008762C3"/>
    <w:rsid w:val="008801FC"/>
    <w:rsid w:val="00881659"/>
    <w:rsid w:val="0088279F"/>
    <w:rsid w:val="00883372"/>
    <w:rsid w:val="00883D48"/>
    <w:rsid w:val="0088428C"/>
    <w:rsid w:val="00885CD9"/>
    <w:rsid w:val="0088789F"/>
    <w:rsid w:val="00890754"/>
    <w:rsid w:val="00893E39"/>
    <w:rsid w:val="00894427"/>
    <w:rsid w:val="00894AB9"/>
    <w:rsid w:val="0089530E"/>
    <w:rsid w:val="008A7330"/>
    <w:rsid w:val="008B19AF"/>
    <w:rsid w:val="008B360C"/>
    <w:rsid w:val="008B52BC"/>
    <w:rsid w:val="008C0483"/>
    <w:rsid w:val="008C4A2A"/>
    <w:rsid w:val="008C6C88"/>
    <w:rsid w:val="008D0AA2"/>
    <w:rsid w:val="008D179D"/>
    <w:rsid w:val="008D42B8"/>
    <w:rsid w:val="008D7977"/>
    <w:rsid w:val="008E1013"/>
    <w:rsid w:val="008E187F"/>
    <w:rsid w:val="008E40B6"/>
    <w:rsid w:val="008F0C0C"/>
    <w:rsid w:val="00902755"/>
    <w:rsid w:val="0090314E"/>
    <w:rsid w:val="00903AA1"/>
    <w:rsid w:val="00903FC6"/>
    <w:rsid w:val="0090472E"/>
    <w:rsid w:val="00907933"/>
    <w:rsid w:val="009130AB"/>
    <w:rsid w:val="00913BAF"/>
    <w:rsid w:val="009167E0"/>
    <w:rsid w:val="00924810"/>
    <w:rsid w:val="00925380"/>
    <w:rsid w:val="00927FB5"/>
    <w:rsid w:val="00933E0B"/>
    <w:rsid w:val="00935D97"/>
    <w:rsid w:val="0095117D"/>
    <w:rsid w:val="00953F23"/>
    <w:rsid w:val="009565BA"/>
    <w:rsid w:val="0095678E"/>
    <w:rsid w:val="00956DCD"/>
    <w:rsid w:val="00961993"/>
    <w:rsid w:val="00972F62"/>
    <w:rsid w:val="00975F9A"/>
    <w:rsid w:val="009769C3"/>
    <w:rsid w:val="00976FD0"/>
    <w:rsid w:val="00983850"/>
    <w:rsid w:val="00985B82"/>
    <w:rsid w:val="00992B7F"/>
    <w:rsid w:val="00994680"/>
    <w:rsid w:val="00996A7C"/>
    <w:rsid w:val="009A0AA5"/>
    <w:rsid w:val="009A244B"/>
    <w:rsid w:val="009A5092"/>
    <w:rsid w:val="009C13ED"/>
    <w:rsid w:val="009C1E1D"/>
    <w:rsid w:val="009C2637"/>
    <w:rsid w:val="009D080B"/>
    <w:rsid w:val="009D1059"/>
    <w:rsid w:val="009D16AE"/>
    <w:rsid w:val="009D493C"/>
    <w:rsid w:val="009D5621"/>
    <w:rsid w:val="009E1F4A"/>
    <w:rsid w:val="009E2396"/>
    <w:rsid w:val="009E3D25"/>
    <w:rsid w:val="009E4315"/>
    <w:rsid w:val="009E439E"/>
    <w:rsid w:val="009E543B"/>
    <w:rsid w:val="009E5935"/>
    <w:rsid w:val="009E5D06"/>
    <w:rsid w:val="009E736A"/>
    <w:rsid w:val="009E79C0"/>
    <w:rsid w:val="009F0B3E"/>
    <w:rsid w:val="009F2A25"/>
    <w:rsid w:val="009F437E"/>
    <w:rsid w:val="009F6FF0"/>
    <w:rsid w:val="009F732B"/>
    <w:rsid w:val="00A04E12"/>
    <w:rsid w:val="00A05AA7"/>
    <w:rsid w:val="00A10C60"/>
    <w:rsid w:val="00A1344E"/>
    <w:rsid w:val="00A13467"/>
    <w:rsid w:val="00A2071B"/>
    <w:rsid w:val="00A23FD0"/>
    <w:rsid w:val="00A25CB1"/>
    <w:rsid w:val="00A25FCD"/>
    <w:rsid w:val="00A27DC6"/>
    <w:rsid w:val="00A32238"/>
    <w:rsid w:val="00A324F6"/>
    <w:rsid w:val="00A33B2E"/>
    <w:rsid w:val="00A4393C"/>
    <w:rsid w:val="00A456B2"/>
    <w:rsid w:val="00A46DCE"/>
    <w:rsid w:val="00A52E04"/>
    <w:rsid w:val="00A56EBA"/>
    <w:rsid w:val="00A57849"/>
    <w:rsid w:val="00A605E5"/>
    <w:rsid w:val="00A60CD0"/>
    <w:rsid w:val="00A6228F"/>
    <w:rsid w:val="00A678F7"/>
    <w:rsid w:val="00A749A7"/>
    <w:rsid w:val="00A7623C"/>
    <w:rsid w:val="00A76D1E"/>
    <w:rsid w:val="00A81DD9"/>
    <w:rsid w:val="00A84F2C"/>
    <w:rsid w:val="00A85183"/>
    <w:rsid w:val="00A914B6"/>
    <w:rsid w:val="00AA26CA"/>
    <w:rsid w:val="00AA2995"/>
    <w:rsid w:val="00AA6045"/>
    <w:rsid w:val="00AA60DD"/>
    <w:rsid w:val="00AC48F0"/>
    <w:rsid w:val="00AC74A8"/>
    <w:rsid w:val="00AC76C1"/>
    <w:rsid w:val="00AC7738"/>
    <w:rsid w:val="00AD4083"/>
    <w:rsid w:val="00AD6E9A"/>
    <w:rsid w:val="00AE09E6"/>
    <w:rsid w:val="00AE1350"/>
    <w:rsid w:val="00AE3E3A"/>
    <w:rsid w:val="00AE68F2"/>
    <w:rsid w:val="00AE7B38"/>
    <w:rsid w:val="00AF03F9"/>
    <w:rsid w:val="00AF32B1"/>
    <w:rsid w:val="00AF44F0"/>
    <w:rsid w:val="00AF5845"/>
    <w:rsid w:val="00AF6802"/>
    <w:rsid w:val="00B00722"/>
    <w:rsid w:val="00B059DE"/>
    <w:rsid w:val="00B1579C"/>
    <w:rsid w:val="00B158AD"/>
    <w:rsid w:val="00B24715"/>
    <w:rsid w:val="00B34C1D"/>
    <w:rsid w:val="00B36018"/>
    <w:rsid w:val="00B402EB"/>
    <w:rsid w:val="00B40FC9"/>
    <w:rsid w:val="00B416EE"/>
    <w:rsid w:val="00B44304"/>
    <w:rsid w:val="00B46EE4"/>
    <w:rsid w:val="00B50212"/>
    <w:rsid w:val="00B5575F"/>
    <w:rsid w:val="00B60545"/>
    <w:rsid w:val="00B6128A"/>
    <w:rsid w:val="00B714CA"/>
    <w:rsid w:val="00B75D6E"/>
    <w:rsid w:val="00B95C12"/>
    <w:rsid w:val="00B95D41"/>
    <w:rsid w:val="00BA1A15"/>
    <w:rsid w:val="00BA31E6"/>
    <w:rsid w:val="00BA37B6"/>
    <w:rsid w:val="00BA4723"/>
    <w:rsid w:val="00BA7B43"/>
    <w:rsid w:val="00BA7F25"/>
    <w:rsid w:val="00BB16BA"/>
    <w:rsid w:val="00BB3A23"/>
    <w:rsid w:val="00BB74DE"/>
    <w:rsid w:val="00BC6E48"/>
    <w:rsid w:val="00BD1BCA"/>
    <w:rsid w:val="00BD2C13"/>
    <w:rsid w:val="00BD3600"/>
    <w:rsid w:val="00BD534E"/>
    <w:rsid w:val="00BD5CFA"/>
    <w:rsid w:val="00BD5DB1"/>
    <w:rsid w:val="00BE25A4"/>
    <w:rsid w:val="00BE2759"/>
    <w:rsid w:val="00BE7493"/>
    <w:rsid w:val="00BF5D9F"/>
    <w:rsid w:val="00BF6929"/>
    <w:rsid w:val="00C0128A"/>
    <w:rsid w:val="00C02979"/>
    <w:rsid w:val="00C036E2"/>
    <w:rsid w:val="00C11DDA"/>
    <w:rsid w:val="00C173B5"/>
    <w:rsid w:val="00C17FCE"/>
    <w:rsid w:val="00C27950"/>
    <w:rsid w:val="00C32A5A"/>
    <w:rsid w:val="00C33E6C"/>
    <w:rsid w:val="00C34984"/>
    <w:rsid w:val="00C40D51"/>
    <w:rsid w:val="00C417B5"/>
    <w:rsid w:val="00C57EB6"/>
    <w:rsid w:val="00C63831"/>
    <w:rsid w:val="00C63D09"/>
    <w:rsid w:val="00C64E64"/>
    <w:rsid w:val="00C658D3"/>
    <w:rsid w:val="00C65ABF"/>
    <w:rsid w:val="00C65EBD"/>
    <w:rsid w:val="00C65EC2"/>
    <w:rsid w:val="00C66E09"/>
    <w:rsid w:val="00C671B4"/>
    <w:rsid w:val="00C72CA2"/>
    <w:rsid w:val="00C745DC"/>
    <w:rsid w:val="00C77157"/>
    <w:rsid w:val="00C80370"/>
    <w:rsid w:val="00C872E0"/>
    <w:rsid w:val="00C87AE4"/>
    <w:rsid w:val="00C917A6"/>
    <w:rsid w:val="00C93764"/>
    <w:rsid w:val="00C93886"/>
    <w:rsid w:val="00C97CBB"/>
    <w:rsid w:val="00CA4683"/>
    <w:rsid w:val="00CA603D"/>
    <w:rsid w:val="00CB2849"/>
    <w:rsid w:val="00CB349C"/>
    <w:rsid w:val="00CC0C0D"/>
    <w:rsid w:val="00CC2085"/>
    <w:rsid w:val="00CC2B54"/>
    <w:rsid w:val="00CC76B5"/>
    <w:rsid w:val="00CC7FF6"/>
    <w:rsid w:val="00CD2A37"/>
    <w:rsid w:val="00CD4730"/>
    <w:rsid w:val="00CD4B27"/>
    <w:rsid w:val="00CD6CBA"/>
    <w:rsid w:val="00CE6EE3"/>
    <w:rsid w:val="00CF3DFF"/>
    <w:rsid w:val="00CF5D7C"/>
    <w:rsid w:val="00D00540"/>
    <w:rsid w:val="00D02C20"/>
    <w:rsid w:val="00D049B8"/>
    <w:rsid w:val="00D16AFB"/>
    <w:rsid w:val="00D23A6A"/>
    <w:rsid w:val="00D26514"/>
    <w:rsid w:val="00D26573"/>
    <w:rsid w:val="00D27650"/>
    <w:rsid w:val="00D27776"/>
    <w:rsid w:val="00D31165"/>
    <w:rsid w:val="00D33C5D"/>
    <w:rsid w:val="00D37E46"/>
    <w:rsid w:val="00D55FE5"/>
    <w:rsid w:val="00D56852"/>
    <w:rsid w:val="00D609C3"/>
    <w:rsid w:val="00D624C3"/>
    <w:rsid w:val="00D6277C"/>
    <w:rsid w:val="00D62AD5"/>
    <w:rsid w:val="00D664AB"/>
    <w:rsid w:val="00D70C40"/>
    <w:rsid w:val="00D764B2"/>
    <w:rsid w:val="00D76A5A"/>
    <w:rsid w:val="00D829A0"/>
    <w:rsid w:val="00D854B6"/>
    <w:rsid w:val="00D85743"/>
    <w:rsid w:val="00D87A73"/>
    <w:rsid w:val="00D9241F"/>
    <w:rsid w:val="00D92C61"/>
    <w:rsid w:val="00D93D04"/>
    <w:rsid w:val="00D9452E"/>
    <w:rsid w:val="00D96A8D"/>
    <w:rsid w:val="00D97105"/>
    <w:rsid w:val="00DA35E6"/>
    <w:rsid w:val="00DA51A9"/>
    <w:rsid w:val="00DB109C"/>
    <w:rsid w:val="00DB717A"/>
    <w:rsid w:val="00DB7A04"/>
    <w:rsid w:val="00DC011A"/>
    <w:rsid w:val="00DC1D7D"/>
    <w:rsid w:val="00DC3FFC"/>
    <w:rsid w:val="00DC748B"/>
    <w:rsid w:val="00DD4353"/>
    <w:rsid w:val="00DD595B"/>
    <w:rsid w:val="00DE69C8"/>
    <w:rsid w:val="00DE6CC9"/>
    <w:rsid w:val="00DE79C1"/>
    <w:rsid w:val="00DF3DCA"/>
    <w:rsid w:val="00DF578D"/>
    <w:rsid w:val="00E02A6F"/>
    <w:rsid w:val="00E04A7D"/>
    <w:rsid w:val="00E060F3"/>
    <w:rsid w:val="00E10AB6"/>
    <w:rsid w:val="00E206B2"/>
    <w:rsid w:val="00E20EE0"/>
    <w:rsid w:val="00E211D7"/>
    <w:rsid w:val="00E23E1E"/>
    <w:rsid w:val="00E25DEF"/>
    <w:rsid w:val="00E3091E"/>
    <w:rsid w:val="00E32493"/>
    <w:rsid w:val="00E33D09"/>
    <w:rsid w:val="00E35D4A"/>
    <w:rsid w:val="00E3795B"/>
    <w:rsid w:val="00E37977"/>
    <w:rsid w:val="00E4086A"/>
    <w:rsid w:val="00E414BA"/>
    <w:rsid w:val="00E443DE"/>
    <w:rsid w:val="00E456EB"/>
    <w:rsid w:val="00E4724E"/>
    <w:rsid w:val="00E57A0A"/>
    <w:rsid w:val="00E57C95"/>
    <w:rsid w:val="00E61D52"/>
    <w:rsid w:val="00E66057"/>
    <w:rsid w:val="00E66A10"/>
    <w:rsid w:val="00E7008E"/>
    <w:rsid w:val="00E70A04"/>
    <w:rsid w:val="00E72F95"/>
    <w:rsid w:val="00E73136"/>
    <w:rsid w:val="00E745B6"/>
    <w:rsid w:val="00E74775"/>
    <w:rsid w:val="00E8191E"/>
    <w:rsid w:val="00E827E5"/>
    <w:rsid w:val="00E91277"/>
    <w:rsid w:val="00E935E3"/>
    <w:rsid w:val="00E95B8F"/>
    <w:rsid w:val="00EA221F"/>
    <w:rsid w:val="00EA31FA"/>
    <w:rsid w:val="00EA3909"/>
    <w:rsid w:val="00EB050F"/>
    <w:rsid w:val="00EB113E"/>
    <w:rsid w:val="00EB35DD"/>
    <w:rsid w:val="00EB45CC"/>
    <w:rsid w:val="00EB687E"/>
    <w:rsid w:val="00EB7891"/>
    <w:rsid w:val="00EC3EAC"/>
    <w:rsid w:val="00ED256C"/>
    <w:rsid w:val="00ED5773"/>
    <w:rsid w:val="00EF1E2B"/>
    <w:rsid w:val="00EF20DA"/>
    <w:rsid w:val="00EF5138"/>
    <w:rsid w:val="00EF58B8"/>
    <w:rsid w:val="00F01783"/>
    <w:rsid w:val="00F21BE0"/>
    <w:rsid w:val="00F24362"/>
    <w:rsid w:val="00F25B26"/>
    <w:rsid w:val="00F267DC"/>
    <w:rsid w:val="00F26810"/>
    <w:rsid w:val="00F301BD"/>
    <w:rsid w:val="00F305F9"/>
    <w:rsid w:val="00F357BB"/>
    <w:rsid w:val="00F35839"/>
    <w:rsid w:val="00F406D4"/>
    <w:rsid w:val="00F42669"/>
    <w:rsid w:val="00F45AC5"/>
    <w:rsid w:val="00F5060C"/>
    <w:rsid w:val="00F539AD"/>
    <w:rsid w:val="00F61EF3"/>
    <w:rsid w:val="00F62BB5"/>
    <w:rsid w:val="00F6378A"/>
    <w:rsid w:val="00F647A4"/>
    <w:rsid w:val="00F64A51"/>
    <w:rsid w:val="00F67231"/>
    <w:rsid w:val="00F67281"/>
    <w:rsid w:val="00F81940"/>
    <w:rsid w:val="00F902BC"/>
    <w:rsid w:val="00F92485"/>
    <w:rsid w:val="00F96F21"/>
    <w:rsid w:val="00FA0485"/>
    <w:rsid w:val="00FA099C"/>
    <w:rsid w:val="00FA4963"/>
    <w:rsid w:val="00FA66BE"/>
    <w:rsid w:val="00FA76EB"/>
    <w:rsid w:val="00FB12BB"/>
    <w:rsid w:val="00FB23B9"/>
    <w:rsid w:val="00FC01F7"/>
    <w:rsid w:val="00FC47B6"/>
    <w:rsid w:val="00FD264A"/>
    <w:rsid w:val="00FD4CE0"/>
    <w:rsid w:val="00FE1475"/>
    <w:rsid w:val="00FE4F49"/>
    <w:rsid w:val="00FE63F5"/>
    <w:rsid w:val="00FF07D5"/>
    <w:rsid w:val="00FF29DC"/>
    <w:rsid w:val="00FF6AB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CA"/>
    <w:rPr>
      <w:sz w:val="24"/>
      <w:szCs w:val="24"/>
      <w:lang w:val="en-GB" w:eastAsia="en-US"/>
    </w:rPr>
  </w:style>
  <w:style w:type="paragraph" w:styleId="Titre1">
    <w:name w:val="heading 1"/>
    <w:basedOn w:val="Normal"/>
    <w:next w:val="Normal"/>
    <w:qFormat/>
    <w:rsid w:val="00BD1BCA"/>
    <w:pPr>
      <w:keepNext/>
      <w:overflowPunct w:val="0"/>
      <w:autoSpaceDE w:val="0"/>
      <w:autoSpaceDN w:val="0"/>
      <w:adjustRightInd w:val="0"/>
      <w:spacing w:line="400" w:lineRule="exact"/>
      <w:jc w:val="both"/>
      <w:textAlignment w:val="baseline"/>
      <w:outlineLvl w:val="0"/>
    </w:pPr>
    <w:rPr>
      <w:rFonts w:ascii="Arabic Transparent" w:hAnsi="Arabic Transparent"/>
      <w:b/>
      <w:bCs/>
      <w:sz w:val="30"/>
      <w:szCs w:val="30"/>
      <w:lang w:val="en-US"/>
    </w:rPr>
  </w:style>
  <w:style w:type="paragraph" w:styleId="Titre2">
    <w:name w:val="heading 2"/>
    <w:basedOn w:val="Normal"/>
    <w:next w:val="Normal"/>
    <w:qFormat/>
    <w:rsid w:val="00BD1BCA"/>
    <w:pPr>
      <w:keepNext/>
      <w:overflowPunct w:val="0"/>
      <w:autoSpaceDE w:val="0"/>
      <w:autoSpaceDN w:val="0"/>
      <w:adjustRightInd w:val="0"/>
      <w:spacing w:line="400" w:lineRule="exact"/>
      <w:jc w:val="both"/>
      <w:textAlignment w:val="baseline"/>
      <w:outlineLvl w:val="1"/>
    </w:pPr>
    <w:rPr>
      <w:b/>
      <w:bCs/>
      <w:sz w:val="20"/>
      <w:szCs w:val="20"/>
      <w:lang w:val="en-US"/>
    </w:rPr>
  </w:style>
  <w:style w:type="paragraph" w:styleId="Titre3">
    <w:name w:val="heading 3"/>
    <w:basedOn w:val="Normal"/>
    <w:next w:val="Normal"/>
    <w:qFormat/>
    <w:rsid w:val="00BD1BCA"/>
    <w:pPr>
      <w:keepNext/>
      <w:overflowPunct w:val="0"/>
      <w:autoSpaceDE w:val="0"/>
      <w:autoSpaceDN w:val="0"/>
      <w:adjustRightInd w:val="0"/>
      <w:textAlignment w:val="baseline"/>
      <w:outlineLvl w:val="2"/>
    </w:pPr>
    <w:rPr>
      <w:sz w:val="20"/>
      <w:szCs w:val="20"/>
      <w:lang w:val="en-US"/>
    </w:rPr>
  </w:style>
  <w:style w:type="paragraph" w:styleId="Titre4">
    <w:name w:val="heading 4"/>
    <w:basedOn w:val="Normal"/>
    <w:next w:val="Normal"/>
    <w:qFormat/>
    <w:rsid w:val="00BD1BCA"/>
    <w:pPr>
      <w:keepNext/>
      <w:overflowPunct w:val="0"/>
      <w:autoSpaceDE w:val="0"/>
      <w:autoSpaceDN w:val="0"/>
      <w:adjustRightInd w:val="0"/>
      <w:spacing w:line="400" w:lineRule="exact"/>
      <w:textAlignment w:val="baseline"/>
      <w:outlineLvl w:val="3"/>
    </w:pPr>
    <w:rPr>
      <w:b/>
      <w:bCs/>
      <w:sz w:val="32"/>
      <w:szCs w:val="32"/>
      <w:lang w:val="en-US"/>
    </w:rPr>
  </w:style>
  <w:style w:type="paragraph" w:styleId="Titre5">
    <w:name w:val="heading 5"/>
    <w:basedOn w:val="Normal"/>
    <w:next w:val="Normal"/>
    <w:qFormat/>
    <w:rsid w:val="00BD1BCA"/>
    <w:pPr>
      <w:keepNext/>
      <w:bidi/>
      <w:outlineLvl w:val="4"/>
    </w:pPr>
    <w:rPr>
      <w:rFonts w:cs="Arabic Transparent"/>
      <w:b/>
      <w:bCs/>
      <w:szCs w:val="28"/>
    </w:rPr>
  </w:style>
  <w:style w:type="paragraph" w:styleId="Titre6">
    <w:name w:val="heading 6"/>
    <w:basedOn w:val="Normal"/>
    <w:next w:val="Normal"/>
    <w:qFormat/>
    <w:rsid w:val="00BD1BCA"/>
    <w:pPr>
      <w:keepNext/>
      <w:bidi/>
      <w:spacing w:before="120"/>
      <w:jc w:val="center"/>
      <w:outlineLvl w:val="5"/>
    </w:pPr>
    <w:rPr>
      <w:rFonts w:cs="Arabic Transparent"/>
      <w:b/>
      <w:bCs/>
      <w:szCs w:val="28"/>
      <w:u w:val="single"/>
    </w:rPr>
  </w:style>
  <w:style w:type="paragraph" w:styleId="Titre7">
    <w:name w:val="heading 7"/>
    <w:basedOn w:val="Normal"/>
    <w:next w:val="Normal"/>
    <w:qFormat/>
    <w:rsid w:val="00BD1BCA"/>
    <w:pPr>
      <w:keepNext/>
      <w:bidi/>
      <w:ind w:left="353"/>
      <w:outlineLvl w:val="6"/>
    </w:pPr>
    <w:rPr>
      <w:rFonts w:cs="Arabic Transparent"/>
      <w:b/>
      <w:bCs/>
      <w:i/>
      <w:iCs/>
    </w:rPr>
  </w:style>
  <w:style w:type="paragraph" w:styleId="Titre8">
    <w:name w:val="heading 8"/>
    <w:basedOn w:val="Normal"/>
    <w:next w:val="Normal"/>
    <w:qFormat/>
    <w:rsid w:val="00BD1BCA"/>
    <w:pPr>
      <w:keepNext/>
      <w:tabs>
        <w:tab w:val="left" w:pos="540"/>
        <w:tab w:val="left" w:pos="567"/>
      </w:tabs>
      <w:ind w:left="180" w:right="-270"/>
      <w:jc w:val="both"/>
      <w:outlineLvl w:val="7"/>
    </w:pPr>
    <w:rPr>
      <w:rFonts w:ascii="Arial" w:hAnsi="Arial"/>
      <w:b/>
      <w:bCs/>
    </w:rPr>
  </w:style>
  <w:style w:type="paragraph" w:styleId="Titre9">
    <w:name w:val="heading 9"/>
    <w:basedOn w:val="Normal"/>
    <w:next w:val="Normal"/>
    <w:qFormat/>
    <w:rsid w:val="00BD1BCA"/>
    <w:pPr>
      <w:keepNext/>
      <w:tabs>
        <w:tab w:val="left" w:pos="540"/>
        <w:tab w:val="left" w:pos="567"/>
      </w:tabs>
      <w:ind w:right="-270"/>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Pieddepage">
    <w:name w:val="footer"/>
    <w:basedOn w:val="Normal"/>
    <w:link w:val="PieddepageCar"/>
    <w:uiPriority w:val="99"/>
    <w:rsid w:val="00BD1BCA"/>
    <w:pPr>
      <w:tabs>
        <w:tab w:val="center" w:pos="4153"/>
        <w:tab w:val="right" w:pos="8306"/>
      </w:tabs>
      <w:overflowPunct w:val="0"/>
      <w:autoSpaceDE w:val="0"/>
      <w:autoSpaceDN w:val="0"/>
      <w:adjustRightInd w:val="0"/>
      <w:textAlignment w:val="baseline"/>
    </w:pPr>
    <w:rPr>
      <w:sz w:val="20"/>
      <w:szCs w:val="20"/>
      <w:lang w:val="en-US"/>
    </w:rPr>
  </w:style>
  <w:style w:type="paragraph" w:styleId="Corpsdetexte">
    <w:name w:val="Body Text"/>
    <w:basedOn w:val="Normal"/>
    <w:rsid w:val="00BD1BCA"/>
    <w:pPr>
      <w:overflowPunct w:val="0"/>
      <w:autoSpaceDE w:val="0"/>
      <w:autoSpaceDN w:val="0"/>
      <w:adjustRightInd w:val="0"/>
      <w:jc w:val="center"/>
      <w:textAlignment w:val="baseline"/>
    </w:pPr>
    <w:rPr>
      <w:rFonts w:ascii="Univers" w:hAnsi="Univers"/>
      <w:b/>
      <w:bCs/>
      <w:sz w:val="22"/>
      <w:szCs w:val="22"/>
      <w:lang w:val="fr-CH"/>
    </w:rPr>
  </w:style>
  <w:style w:type="character" w:styleId="Lienhypertexte">
    <w:name w:val="Hyperlink"/>
    <w:uiPriority w:val="99"/>
    <w:rsid w:val="00BD1BCA"/>
    <w:rPr>
      <w:color w:val="0000FF"/>
      <w:u w:val="single"/>
    </w:rPr>
  </w:style>
  <w:style w:type="paragraph" w:customStyle="1" w:styleId="Item">
    <w:name w:val="Item"/>
    <w:basedOn w:val="Normal"/>
    <w:rsid w:val="00BD1BCA"/>
    <w:rPr>
      <w:rFonts w:ascii="Futura Lt BT" w:hAnsi="Futura Lt BT"/>
      <w:b/>
      <w:sz w:val="22"/>
      <w:szCs w:val="20"/>
      <w:lang w:val="en-US" w:bidi="he-IL"/>
    </w:rPr>
  </w:style>
  <w:style w:type="paragraph" w:customStyle="1" w:styleId="FromRef">
    <w:name w:val="FromRef"/>
    <w:basedOn w:val="Item"/>
    <w:rsid w:val="00BD1BCA"/>
    <w:pPr>
      <w:spacing w:before="30"/>
    </w:pPr>
    <w:rPr>
      <w:rFonts w:ascii="Arial" w:hAnsi="Arial"/>
      <w:b w:val="0"/>
      <w:sz w:val="20"/>
    </w:rPr>
  </w:style>
  <w:style w:type="paragraph" w:customStyle="1" w:styleId="Object">
    <w:name w:val="Object"/>
    <w:basedOn w:val="Item"/>
    <w:rsid w:val="00BD1BCA"/>
    <w:pPr>
      <w:spacing w:before="270"/>
    </w:pPr>
    <w:rPr>
      <w:rFonts w:ascii="Arial" w:hAnsi="Arial"/>
      <w:b w:val="0"/>
      <w:sz w:val="20"/>
    </w:rPr>
  </w:style>
  <w:style w:type="character" w:styleId="Lienhypertextesuivivisit">
    <w:name w:val="FollowedHyperlink"/>
    <w:rsid w:val="00BD1BCA"/>
    <w:rPr>
      <w:color w:val="800080"/>
      <w:u w:val="single"/>
    </w:rPr>
  </w:style>
  <w:style w:type="paragraph" w:styleId="Lgende">
    <w:name w:val="caption"/>
    <w:basedOn w:val="Normal"/>
    <w:next w:val="Normal"/>
    <w:qFormat/>
    <w:rsid w:val="00BD1BCA"/>
    <w:pPr>
      <w:widowControl w:val="0"/>
      <w:overflowPunct w:val="0"/>
      <w:autoSpaceDE w:val="0"/>
      <w:autoSpaceDN w:val="0"/>
      <w:adjustRightInd w:val="0"/>
      <w:spacing w:before="60" w:after="60"/>
      <w:jc w:val="center"/>
      <w:textAlignment w:val="baseline"/>
    </w:pPr>
    <w:rPr>
      <w:bCs/>
      <w:noProof/>
      <w:szCs w:val="28"/>
      <w:lang w:eastAsia="fr-FR"/>
    </w:rPr>
  </w:style>
  <w:style w:type="paragraph" w:styleId="Titre">
    <w:name w:val="Title"/>
    <w:basedOn w:val="Normal"/>
    <w:link w:val="TitreCar"/>
    <w:uiPriority w:val="10"/>
    <w:qFormat/>
    <w:rsid w:val="00BD1BCA"/>
    <w:pPr>
      <w:widowControl w:val="0"/>
      <w:overflowPunct w:val="0"/>
      <w:autoSpaceDE w:val="0"/>
      <w:autoSpaceDN w:val="0"/>
      <w:adjustRightInd w:val="0"/>
      <w:spacing w:before="120"/>
      <w:ind w:right="-1277"/>
      <w:jc w:val="center"/>
      <w:textAlignment w:val="baseline"/>
    </w:pPr>
    <w:rPr>
      <w:bCs/>
      <w:noProof/>
      <w:sz w:val="40"/>
      <w:szCs w:val="20"/>
    </w:rPr>
  </w:style>
  <w:style w:type="paragraph" w:customStyle="1" w:styleId="CharCharCharCharChar">
    <w:name w:val="Char Char Char Char Char"/>
    <w:basedOn w:val="Normal"/>
    <w:rsid w:val="00F45AC5"/>
    <w:pPr>
      <w:spacing w:after="160" w:line="240" w:lineRule="exact"/>
    </w:pPr>
    <w:rPr>
      <w:rFonts w:ascii="Verdana" w:hAnsi="Verdana"/>
      <w:sz w:val="20"/>
      <w:szCs w:val="20"/>
      <w:lang w:val="en-US"/>
    </w:rPr>
  </w:style>
  <w:style w:type="paragraph" w:customStyle="1" w:styleId="Char">
    <w:name w:val="Char"/>
    <w:basedOn w:val="Normal"/>
    <w:rsid w:val="00907933"/>
    <w:pPr>
      <w:spacing w:after="160" w:line="240" w:lineRule="exact"/>
    </w:pPr>
    <w:rPr>
      <w:rFonts w:ascii="Verdana" w:hAnsi="Verdana"/>
      <w:sz w:val="20"/>
      <w:szCs w:val="20"/>
      <w:lang w:val="en-US"/>
    </w:rPr>
  </w:style>
  <w:style w:type="character" w:customStyle="1" w:styleId="En-tteCar">
    <w:name w:val="En-tête Car"/>
    <w:link w:val="En-tte"/>
    <w:uiPriority w:val="99"/>
    <w:locked/>
    <w:rsid w:val="0010704B"/>
    <w:rPr>
      <w:lang w:val="en-US" w:eastAsia="en-US" w:bidi="ar-SA"/>
    </w:rPr>
  </w:style>
  <w:style w:type="paragraph" w:styleId="Retraitcorpsdetexte">
    <w:name w:val="Body Text Indent"/>
    <w:basedOn w:val="Normal"/>
    <w:link w:val="RetraitcorpsdetexteCar"/>
    <w:rsid w:val="00F67281"/>
    <w:pPr>
      <w:spacing w:after="120"/>
      <w:ind w:left="360"/>
    </w:pPr>
  </w:style>
  <w:style w:type="paragraph" w:customStyle="1" w:styleId="ecmsonormal">
    <w:name w:val="ec_msonormal"/>
    <w:basedOn w:val="Normal"/>
    <w:rsid w:val="00AA26CA"/>
    <w:pPr>
      <w:spacing w:after="324"/>
    </w:pPr>
    <w:rPr>
      <w:rFonts w:eastAsia="SimSun"/>
      <w:lang w:val="en-US" w:eastAsia="zh-CN"/>
    </w:rPr>
  </w:style>
  <w:style w:type="paragraph" w:styleId="Textedebulles">
    <w:name w:val="Balloon Text"/>
    <w:basedOn w:val="Normal"/>
    <w:semiHidden/>
    <w:rsid w:val="00030D52"/>
    <w:rPr>
      <w:rFonts w:ascii="Tahoma" w:hAnsi="Tahoma" w:cs="Tahoma"/>
      <w:sz w:val="16"/>
      <w:szCs w:val="16"/>
    </w:rPr>
  </w:style>
  <w:style w:type="character" w:customStyle="1" w:styleId="CharChar">
    <w:name w:val="Char Char"/>
    <w:locked/>
    <w:rsid w:val="003929FF"/>
    <w:rPr>
      <w:lang w:val="en-US" w:eastAsia="en-US" w:bidi="ar-SA"/>
    </w:rPr>
  </w:style>
  <w:style w:type="paragraph" w:customStyle="1" w:styleId="ecmsonormal0">
    <w:name w:val="ecmsonormal"/>
    <w:basedOn w:val="Normal"/>
    <w:rsid w:val="0041530A"/>
    <w:pPr>
      <w:spacing w:after="324"/>
    </w:pPr>
    <w:rPr>
      <w:lang w:val="en-US"/>
    </w:rPr>
  </w:style>
  <w:style w:type="character" w:customStyle="1" w:styleId="PieddepageCar">
    <w:name w:val="Pied de page Car"/>
    <w:basedOn w:val="Policepardfaut"/>
    <w:link w:val="Pieddepage"/>
    <w:uiPriority w:val="99"/>
    <w:rsid w:val="00BB3A23"/>
  </w:style>
  <w:style w:type="paragraph" w:customStyle="1" w:styleId="Default">
    <w:name w:val="Default"/>
    <w:uiPriority w:val="99"/>
    <w:rsid w:val="00BB3A23"/>
    <w:pPr>
      <w:autoSpaceDE w:val="0"/>
      <w:autoSpaceDN w:val="0"/>
      <w:adjustRightInd w:val="0"/>
    </w:pPr>
    <w:rPr>
      <w:rFonts w:ascii="Arial" w:hAnsi="Arial" w:cs="Arial"/>
      <w:color w:val="000000"/>
      <w:sz w:val="24"/>
      <w:szCs w:val="24"/>
      <w:lang w:val="en-US" w:eastAsia="en-US"/>
    </w:rPr>
  </w:style>
  <w:style w:type="paragraph" w:customStyle="1" w:styleId="plist">
    <w:name w:val="plist"/>
    <w:basedOn w:val="Normal"/>
    <w:rsid w:val="00EB687E"/>
    <w:pPr>
      <w:spacing w:before="45" w:after="100" w:afterAutospacing="1"/>
    </w:pPr>
    <w:rPr>
      <w:lang w:val="en-US"/>
    </w:rPr>
  </w:style>
  <w:style w:type="paragraph" w:customStyle="1" w:styleId="head">
    <w:name w:val="head"/>
    <w:basedOn w:val="Normal"/>
    <w:rsid w:val="00DB109C"/>
    <w:pPr>
      <w:overflowPunct w:val="0"/>
      <w:autoSpaceDE w:val="0"/>
      <w:autoSpaceDN w:val="0"/>
    </w:pPr>
    <w:rPr>
      <w:lang w:val="en-US"/>
    </w:rPr>
  </w:style>
  <w:style w:type="character" w:customStyle="1" w:styleId="RetraitcorpsdetexteCar">
    <w:name w:val="Retrait corps de texte Car"/>
    <w:link w:val="Retraitcorpsdetexte"/>
    <w:rsid w:val="00A4393C"/>
    <w:rPr>
      <w:sz w:val="24"/>
      <w:szCs w:val="24"/>
    </w:rPr>
  </w:style>
  <w:style w:type="character" w:styleId="Marquedecommentaire">
    <w:name w:val="annotation reference"/>
    <w:rsid w:val="000E0B1A"/>
    <w:rPr>
      <w:sz w:val="16"/>
      <w:szCs w:val="16"/>
    </w:rPr>
  </w:style>
  <w:style w:type="paragraph" w:styleId="Commentaire">
    <w:name w:val="annotation text"/>
    <w:basedOn w:val="Normal"/>
    <w:link w:val="CommentaireCar"/>
    <w:rsid w:val="000E0B1A"/>
    <w:rPr>
      <w:sz w:val="20"/>
      <w:szCs w:val="20"/>
    </w:rPr>
  </w:style>
  <w:style w:type="character" w:customStyle="1" w:styleId="CommentaireCar">
    <w:name w:val="Commentaire Car"/>
    <w:link w:val="Commentaire"/>
    <w:rsid w:val="000E0B1A"/>
    <w:rPr>
      <w:lang w:val="en-GB" w:eastAsia="en-US"/>
    </w:rPr>
  </w:style>
  <w:style w:type="paragraph" w:styleId="Objetducommentaire">
    <w:name w:val="annotation subject"/>
    <w:basedOn w:val="Commentaire"/>
    <w:next w:val="Commentaire"/>
    <w:link w:val="ObjetducommentaireCar"/>
    <w:rsid w:val="000E0B1A"/>
    <w:rPr>
      <w:b/>
      <w:bCs/>
    </w:rPr>
  </w:style>
  <w:style w:type="character" w:customStyle="1" w:styleId="ObjetducommentaireCar">
    <w:name w:val="Objet du commentaire Car"/>
    <w:link w:val="Objetducommentaire"/>
    <w:rsid w:val="000E0B1A"/>
    <w:rPr>
      <w:b/>
      <w:bCs/>
      <w:lang w:val="en-GB" w:eastAsia="en-US"/>
    </w:rPr>
  </w:style>
  <w:style w:type="character" w:customStyle="1" w:styleId="TitreCar">
    <w:name w:val="Titre Car"/>
    <w:link w:val="Titre"/>
    <w:uiPriority w:val="10"/>
    <w:rsid w:val="00016E7B"/>
    <w:rPr>
      <w:bCs/>
      <w:noProof/>
      <w:sz w:val="40"/>
      <w:lang w:val="en-GB"/>
    </w:rPr>
  </w:style>
  <w:style w:type="paragraph" w:customStyle="1" w:styleId="Accomplissement">
    <w:name w:val="Accomplissement"/>
    <w:basedOn w:val="Corpsdetexte"/>
    <w:rsid w:val="00DA51A9"/>
    <w:pPr>
      <w:overflowPunct/>
      <w:adjustRightInd/>
      <w:spacing w:after="60" w:line="240" w:lineRule="atLeast"/>
      <w:ind w:left="240" w:hanging="240"/>
      <w:jc w:val="both"/>
      <w:textAlignment w:val="auto"/>
    </w:pPr>
    <w:rPr>
      <w:rFonts w:ascii="Garamond" w:hAnsi="Garamond"/>
      <w:b w:val="0"/>
      <w:bCs w:val="0"/>
      <w:lang w:val="fr-FR"/>
    </w:rPr>
  </w:style>
  <w:style w:type="paragraph" w:styleId="Paragraphedeliste">
    <w:name w:val="List Paragraph"/>
    <w:aliases w:val="List Paragraph-1,Table of contents numbered,List Paragraph (bulleted list),Bullet 1 List"/>
    <w:basedOn w:val="Normal"/>
    <w:link w:val="ParagraphedelisteCar"/>
    <w:uiPriority w:val="34"/>
    <w:qFormat/>
    <w:rsid w:val="0021014E"/>
    <w:pPr>
      <w:spacing w:after="200" w:line="276" w:lineRule="auto"/>
      <w:ind w:left="720"/>
      <w:contextualSpacing/>
    </w:pPr>
    <w:rPr>
      <w:rFonts w:ascii="Calibri" w:eastAsia="Calibri" w:hAnsi="Calibri" w:cs="Arial"/>
      <w:sz w:val="22"/>
      <w:szCs w:val="22"/>
      <w:lang w:val="fr-FR"/>
    </w:rPr>
  </w:style>
  <w:style w:type="paragraph" w:styleId="Corpsdetexte2">
    <w:name w:val="Body Text 2"/>
    <w:basedOn w:val="Normal"/>
    <w:link w:val="Corpsdetexte2Car"/>
    <w:rsid w:val="00ED256C"/>
    <w:pPr>
      <w:spacing w:after="120" w:line="480" w:lineRule="auto"/>
    </w:pPr>
  </w:style>
  <w:style w:type="character" w:customStyle="1" w:styleId="Corpsdetexte2Car">
    <w:name w:val="Corps de texte 2 Car"/>
    <w:basedOn w:val="Policepardfaut"/>
    <w:link w:val="Corpsdetexte2"/>
    <w:rsid w:val="00ED256C"/>
    <w:rPr>
      <w:sz w:val="24"/>
      <w:szCs w:val="24"/>
      <w:lang w:val="en-GB" w:eastAsia="en-US"/>
    </w:rPr>
  </w:style>
  <w:style w:type="character" w:styleId="lev">
    <w:name w:val="Strong"/>
    <w:basedOn w:val="Policepardfaut"/>
    <w:uiPriority w:val="22"/>
    <w:qFormat/>
    <w:rsid w:val="001510A8"/>
    <w:rPr>
      <w:b/>
      <w:bCs/>
    </w:rPr>
  </w:style>
  <w:style w:type="table" w:styleId="Grilledutableau">
    <w:name w:val="Table Grid"/>
    <w:basedOn w:val="TableauNormal"/>
    <w:uiPriority w:val="59"/>
    <w:rsid w:val="00447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uiPriority w:val="1"/>
    <w:qFormat/>
    <w:rsid w:val="003B2A13"/>
    <w:rPr>
      <w:rFonts w:ascii="Cambria" w:eastAsia="SimSun" w:hAnsi="Cambria"/>
      <w:sz w:val="22"/>
      <w:szCs w:val="22"/>
      <w:lang w:val="en-US" w:eastAsia="zh-CN"/>
    </w:rPr>
  </w:style>
  <w:style w:type="character" w:customStyle="1" w:styleId="Bodytext">
    <w:name w:val="Body text_"/>
    <w:link w:val="BodyText1"/>
    <w:locked/>
    <w:rsid w:val="004B3703"/>
    <w:rPr>
      <w:rFonts w:ascii="Arial" w:eastAsia="Arial" w:hAnsi="Arial" w:cs="Arial"/>
      <w:spacing w:val="5"/>
      <w:sz w:val="16"/>
      <w:szCs w:val="16"/>
      <w:shd w:val="clear" w:color="auto" w:fill="FFFFFF"/>
    </w:rPr>
  </w:style>
  <w:style w:type="paragraph" w:customStyle="1" w:styleId="BodyText1">
    <w:name w:val="Body Text1"/>
    <w:basedOn w:val="Normal"/>
    <w:link w:val="Bodytext"/>
    <w:rsid w:val="004B3703"/>
    <w:pPr>
      <w:widowControl w:val="0"/>
      <w:shd w:val="clear" w:color="auto" w:fill="FFFFFF"/>
      <w:spacing w:before="300" w:after="240" w:line="0" w:lineRule="atLeast"/>
      <w:ind w:hanging="360"/>
      <w:jc w:val="both"/>
    </w:pPr>
    <w:rPr>
      <w:rFonts w:ascii="Arial" w:eastAsia="Arial" w:hAnsi="Arial" w:cs="Arial"/>
      <w:spacing w:val="5"/>
      <w:sz w:val="16"/>
      <w:szCs w:val="16"/>
      <w:lang w:val="fr-FR" w:eastAsia="fr-FR"/>
    </w:rPr>
  </w:style>
  <w:style w:type="character" w:customStyle="1" w:styleId="BodytextBold">
    <w:name w:val="Body text + Bold"/>
    <w:aliases w:val="Spacing 0 pt"/>
    <w:rsid w:val="004B3703"/>
    <w:rPr>
      <w:rFonts w:ascii="Arial" w:eastAsia="Arial" w:hAnsi="Arial" w:cs="Arial" w:hint="default"/>
      <w:b/>
      <w:bCs/>
      <w:i w:val="0"/>
      <w:iCs w:val="0"/>
      <w:smallCaps w:val="0"/>
      <w:strike w:val="0"/>
      <w:dstrike w:val="0"/>
      <w:color w:val="000000"/>
      <w:spacing w:val="3"/>
      <w:w w:val="100"/>
      <w:position w:val="0"/>
      <w:sz w:val="16"/>
      <w:szCs w:val="16"/>
      <w:u w:val="none"/>
      <w:effect w:val="none"/>
      <w:lang w:val="en-US"/>
    </w:rPr>
  </w:style>
  <w:style w:type="character" w:customStyle="1" w:styleId="apple-converted-space">
    <w:name w:val="apple-converted-space"/>
    <w:basedOn w:val="Policepardfaut"/>
    <w:rsid w:val="004B3703"/>
  </w:style>
  <w:style w:type="paragraph" w:customStyle="1" w:styleId="ParaAttribute13">
    <w:name w:val="ParaAttribute13"/>
    <w:rsid w:val="005A6E52"/>
    <w:pPr>
      <w:wordWrap w:val="0"/>
    </w:pPr>
    <w:rPr>
      <w:rFonts w:eastAsia="Batang"/>
      <w:lang w:val="en-US" w:eastAsia="en-US"/>
    </w:rPr>
  </w:style>
  <w:style w:type="paragraph" w:customStyle="1" w:styleId="ParaAttribute36">
    <w:name w:val="ParaAttribute36"/>
    <w:rsid w:val="005A6E52"/>
    <w:pPr>
      <w:widowControl w:val="0"/>
      <w:wordWrap w:val="0"/>
    </w:pPr>
    <w:rPr>
      <w:rFonts w:eastAsia="Batang"/>
      <w:lang w:val="en-US" w:eastAsia="en-US"/>
    </w:rPr>
  </w:style>
  <w:style w:type="paragraph" w:customStyle="1" w:styleId="ParaAttribute37">
    <w:name w:val="ParaAttribute37"/>
    <w:rsid w:val="005A6E52"/>
    <w:pPr>
      <w:keepNext/>
      <w:pBdr>
        <w:top w:val="thinThickThinSmallGap" w:sz="24" w:space="0" w:color="000000"/>
        <w:left w:val="thinThickThinSmallGap" w:sz="24" w:space="0" w:color="000000"/>
        <w:bottom w:val="thinThickThinSmallGap" w:sz="24" w:space="0" w:color="000000"/>
        <w:right w:val="thinThickThinSmallGap" w:sz="24" w:space="0" w:color="000000"/>
      </w:pBdr>
      <w:wordWrap w:val="0"/>
      <w:overflowPunct w:val="0"/>
      <w:spacing w:line="400" w:lineRule="exact"/>
      <w:jc w:val="both"/>
    </w:pPr>
    <w:rPr>
      <w:rFonts w:eastAsia="Batang"/>
      <w:lang w:val="en-US" w:eastAsia="en-US"/>
    </w:rPr>
  </w:style>
  <w:style w:type="paragraph" w:customStyle="1" w:styleId="ParaAttribute39">
    <w:name w:val="ParaAttribute39"/>
    <w:rsid w:val="005A6E52"/>
    <w:pPr>
      <w:pBdr>
        <w:top w:val="thinThickThinSmallGap" w:sz="24" w:space="0" w:color="000000"/>
        <w:left w:val="thinThickThinSmallGap" w:sz="24" w:space="0" w:color="000000"/>
        <w:bottom w:val="thinThickThinSmallGap" w:sz="24" w:space="0" w:color="000000"/>
        <w:right w:val="thinThickThinSmallGap" w:sz="24" w:space="0" w:color="000000"/>
      </w:pBdr>
      <w:wordWrap w:val="0"/>
      <w:spacing w:after="120"/>
      <w:jc w:val="both"/>
    </w:pPr>
    <w:rPr>
      <w:rFonts w:eastAsia="Batang"/>
      <w:lang w:val="en-US" w:eastAsia="en-US"/>
    </w:rPr>
  </w:style>
  <w:style w:type="paragraph" w:customStyle="1" w:styleId="ParaAttribute41">
    <w:name w:val="ParaAttribute41"/>
    <w:rsid w:val="005A6E52"/>
    <w:pPr>
      <w:pBdr>
        <w:top w:val="thinThickThinSmallGap" w:sz="24" w:space="0" w:color="000000"/>
        <w:left w:val="thinThickThinSmallGap" w:sz="24" w:space="0" w:color="000000"/>
        <w:bottom w:val="thinThickThinSmallGap" w:sz="24" w:space="0" w:color="000000"/>
        <w:right w:val="thinThickThinSmallGap" w:sz="24" w:space="0" w:color="000000"/>
      </w:pBdr>
      <w:wordWrap w:val="0"/>
      <w:ind w:left="4320" w:hanging="4320"/>
    </w:pPr>
    <w:rPr>
      <w:rFonts w:eastAsia="Batang"/>
      <w:lang w:val="en-US" w:eastAsia="en-US"/>
    </w:rPr>
  </w:style>
  <w:style w:type="paragraph" w:customStyle="1" w:styleId="ParaAttribute42">
    <w:name w:val="ParaAttribute42"/>
    <w:rsid w:val="005A6E52"/>
    <w:pPr>
      <w:wordWrap w:val="0"/>
      <w:ind w:left="720"/>
    </w:pPr>
    <w:rPr>
      <w:rFonts w:eastAsia="Batang"/>
      <w:lang w:val="en-US" w:eastAsia="en-US"/>
    </w:rPr>
  </w:style>
  <w:style w:type="character" w:customStyle="1" w:styleId="CharAttribute5">
    <w:name w:val="CharAttribute5"/>
    <w:rsid w:val="005A6E52"/>
    <w:rPr>
      <w:rFonts w:ascii="Calibri" w:eastAsia="Calibri"/>
      <w:sz w:val="22"/>
    </w:rPr>
  </w:style>
  <w:style w:type="character" w:customStyle="1" w:styleId="CharAttribute73">
    <w:name w:val="CharAttribute73"/>
    <w:rsid w:val="005A6E52"/>
    <w:rPr>
      <w:rFonts w:ascii="Arabic Transparent" w:eastAsia="Arabic Transparent"/>
      <w:b/>
      <w:sz w:val="24"/>
    </w:rPr>
  </w:style>
  <w:style w:type="character" w:customStyle="1" w:styleId="CharAttribute75">
    <w:name w:val="CharAttribute75"/>
    <w:rsid w:val="005A6E52"/>
    <w:rPr>
      <w:rFonts w:ascii="Times New Roman" w:eastAsia="Times New Roman"/>
      <w:sz w:val="24"/>
    </w:rPr>
  </w:style>
  <w:style w:type="character" w:customStyle="1" w:styleId="CharAttribute76">
    <w:name w:val="CharAttribute76"/>
    <w:rsid w:val="005A6E52"/>
    <w:rPr>
      <w:rFonts w:ascii="Times New Roman" w:eastAsia="Times New Roman"/>
      <w:b/>
      <w:sz w:val="24"/>
    </w:rPr>
  </w:style>
  <w:style w:type="paragraph" w:customStyle="1" w:styleId="BDTNormal">
    <w:name w:val="BDT_Normal"/>
    <w:link w:val="BDTNormalChar"/>
    <w:rsid w:val="003A20D0"/>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Policepardfaut"/>
    <w:link w:val="BDTNormal"/>
    <w:locked/>
    <w:rsid w:val="003A20D0"/>
    <w:rPr>
      <w:rFonts w:ascii="Calibri" w:eastAsia="SimSun" w:hAnsi="Calibri" w:cs="Traditional Arabic"/>
      <w:sz w:val="22"/>
      <w:szCs w:val="30"/>
      <w:lang w:val="es-ES" w:eastAsia="en-US"/>
    </w:rPr>
  </w:style>
  <w:style w:type="paragraph" w:customStyle="1" w:styleId="ParaAttribute0">
    <w:name w:val="ParaAttribute0"/>
    <w:uiPriority w:val="99"/>
    <w:rsid w:val="00C32A5A"/>
    <w:pPr>
      <w:tabs>
        <w:tab w:val="center" w:pos="4153"/>
        <w:tab w:val="right" w:pos="8306"/>
      </w:tabs>
      <w:wordWrap w:val="0"/>
      <w:overflowPunct w:val="0"/>
      <w:jc w:val="center"/>
    </w:pPr>
    <w:rPr>
      <w:rFonts w:eastAsia="Batang"/>
      <w:lang w:val="en-US" w:eastAsia="en-US"/>
    </w:rPr>
  </w:style>
  <w:style w:type="paragraph" w:styleId="NormalWeb">
    <w:name w:val="Normal (Web)"/>
    <w:basedOn w:val="Normal"/>
    <w:uiPriority w:val="99"/>
    <w:unhideWhenUsed/>
    <w:rsid w:val="009D080B"/>
    <w:pPr>
      <w:spacing w:before="100" w:beforeAutospacing="1" w:after="100" w:afterAutospacing="1"/>
    </w:pPr>
    <w:rPr>
      <w:lang w:val="fr-FR" w:eastAsia="fr-FR"/>
    </w:rPr>
  </w:style>
  <w:style w:type="character" w:customStyle="1" w:styleId="ParagraphedelisteCar">
    <w:name w:val="Paragraphe de liste Car"/>
    <w:aliases w:val="List Paragraph-1 Car,Table of contents numbered Car,List Paragraph (bulleted list) Car,Bullet 1 List Car"/>
    <w:link w:val="Paragraphedeliste"/>
    <w:uiPriority w:val="34"/>
    <w:locked/>
    <w:rsid w:val="005126E7"/>
    <w:rPr>
      <w:rFonts w:ascii="Calibri" w:eastAsia="Calibri" w:hAnsi="Calibri" w:cs="Arial"/>
      <w:sz w:val="22"/>
      <w:szCs w:val="22"/>
      <w:lang w:eastAsia="en-US"/>
    </w:rPr>
  </w:style>
  <w:style w:type="character" w:customStyle="1" w:styleId="UnresolvedMention1">
    <w:name w:val="Unresolved Mention1"/>
    <w:basedOn w:val="Policepardfaut"/>
    <w:uiPriority w:val="99"/>
    <w:semiHidden/>
    <w:unhideWhenUsed/>
    <w:rsid w:val="00D23A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3115653">
      <w:bodyDiv w:val="1"/>
      <w:marLeft w:val="0"/>
      <w:marRight w:val="0"/>
      <w:marTop w:val="0"/>
      <w:marBottom w:val="0"/>
      <w:divBdr>
        <w:top w:val="none" w:sz="0" w:space="0" w:color="auto"/>
        <w:left w:val="none" w:sz="0" w:space="0" w:color="auto"/>
        <w:bottom w:val="none" w:sz="0" w:space="0" w:color="auto"/>
        <w:right w:val="none" w:sz="0" w:space="0" w:color="auto"/>
      </w:divBdr>
    </w:div>
    <w:div w:id="357702891">
      <w:bodyDiv w:val="1"/>
      <w:marLeft w:val="0"/>
      <w:marRight w:val="0"/>
      <w:marTop w:val="0"/>
      <w:marBottom w:val="0"/>
      <w:divBdr>
        <w:top w:val="none" w:sz="0" w:space="0" w:color="auto"/>
        <w:left w:val="none" w:sz="0" w:space="0" w:color="auto"/>
        <w:bottom w:val="none" w:sz="0" w:space="0" w:color="auto"/>
        <w:right w:val="none" w:sz="0" w:space="0" w:color="auto"/>
      </w:divBdr>
    </w:div>
    <w:div w:id="373043574">
      <w:bodyDiv w:val="1"/>
      <w:marLeft w:val="0"/>
      <w:marRight w:val="0"/>
      <w:marTop w:val="0"/>
      <w:marBottom w:val="0"/>
      <w:divBdr>
        <w:top w:val="none" w:sz="0" w:space="0" w:color="auto"/>
        <w:left w:val="none" w:sz="0" w:space="0" w:color="auto"/>
        <w:bottom w:val="none" w:sz="0" w:space="0" w:color="auto"/>
        <w:right w:val="none" w:sz="0" w:space="0" w:color="auto"/>
      </w:divBdr>
    </w:div>
    <w:div w:id="487284970">
      <w:bodyDiv w:val="1"/>
      <w:marLeft w:val="0"/>
      <w:marRight w:val="0"/>
      <w:marTop w:val="0"/>
      <w:marBottom w:val="0"/>
      <w:divBdr>
        <w:top w:val="none" w:sz="0" w:space="0" w:color="auto"/>
        <w:left w:val="none" w:sz="0" w:space="0" w:color="auto"/>
        <w:bottom w:val="none" w:sz="0" w:space="0" w:color="auto"/>
        <w:right w:val="none" w:sz="0" w:space="0" w:color="auto"/>
      </w:divBdr>
      <w:divsChild>
        <w:div w:id="292561426">
          <w:marLeft w:val="0"/>
          <w:marRight w:val="0"/>
          <w:marTop w:val="0"/>
          <w:marBottom w:val="0"/>
          <w:divBdr>
            <w:top w:val="none" w:sz="0" w:space="0" w:color="auto"/>
            <w:left w:val="none" w:sz="0" w:space="0" w:color="auto"/>
            <w:bottom w:val="none" w:sz="0" w:space="0" w:color="auto"/>
            <w:right w:val="none" w:sz="0" w:space="0" w:color="auto"/>
          </w:divBdr>
          <w:divsChild>
            <w:div w:id="1915583554">
              <w:marLeft w:val="0"/>
              <w:marRight w:val="0"/>
              <w:marTop w:val="0"/>
              <w:marBottom w:val="0"/>
              <w:divBdr>
                <w:top w:val="none" w:sz="0" w:space="0" w:color="auto"/>
                <w:left w:val="none" w:sz="0" w:space="0" w:color="auto"/>
                <w:bottom w:val="none" w:sz="0" w:space="0" w:color="auto"/>
                <w:right w:val="none" w:sz="0" w:space="0" w:color="auto"/>
              </w:divBdr>
              <w:divsChild>
                <w:div w:id="2085028690">
                  <w:marLeft w:val="0"/>
                  <w:marRight w:val="0"/>
                  <w:marTop w:val="0"/>
                  <w:marBottom w:val="0"/>
                  <w:divBdr>
                    <w:top w:val="none" w:sz="0" w:space="0" w:color="auto"/>
                    <w:left w:val="none" w:sz="0" w:space="0" w:color="auto"/>
                    <w:bottom w:val="none" w:sz="0" w:space="0" w:color="auto"/>
                    <w:right w:val="none" w:sz="0" w:space="0" w:color="auto"/>
                  </w:divBdr>
                  <w:divsChild>
                    <w:div w:id="1064839214">
                      <w:marLeft w:val="0"/>
                      <w:marRight w:val="0"/>
                      <w:marTop w:val="0"/>
                      <w:marBottom w:val="0"/>
                      <w:divBdr>
                        <w:top w:val="none" w:sz="0" w:space="0" w:color="auto"/>
                        <w:left w:val="none" w:sz="0" w:space="0" w:color="auto"/>
                        <w:bottom w:val="none" w:sz="0" w:space="0" w:color="auto"/>
                        <w:right w:val="none" w:sz="0" w:space="0" w:color="auto"/>
                      </w:divBdr>
                      <w:divsChild>
                        <w:div w:id="1876581738">
                          <w:marLeft w:val="0"/>
                          <w:marRight w:val="0"/>
                          <w:marTop w:val="0"/>
                          <w:marBottom w:val="0"/>
                          <w:divBdr>
                            <w:top w:val="none" w:sz="0" w:space="0" w:color="auto"/>
                            <w:left w:val="none" w:sz="0" w:space="0" w:color="auto"/>
                            <w:bottom w:val="none" w:sz="0" w:space="0" w:color="auto"/>
                            <w:right w:val="none" w:sz="0" w:space="0" w:color="auto"/>
                          </w:divBdr>
                          <w:divsChild>
                            <w:div w:id="1883249599">
                              <w:marLeft w:val="0"/>
                              <w:marRight w:val="0"/>
                              <w:marTop w:val="0"/>
                              <w:marBottom w:val="0"/>
                              <w:divBdr>
                                <w:top w:val="none" w:sz="0" w:space="0" w:color="auto"/>
                                <w:left w:val="none" w:sz="0" w:space="0" w:color="auto"/>
                                <w:bottom w:val="none" w:sz="0" w:space="0" w:color="auto"/>
                                <w:right w:val="none" w:sz="0" w:space="0" w:color="auto"/>
                              </w:divBdr>
                              <w:divsChild>
                                <w:div w:id="454178129">
                                  <w:marLeft w:val="0"/>
                                  <w:marRight w:val="0"/>
                                  <w:marTop w:val="0"/>
                                  <w:marBottom w:val="0"/>
                                  <w:divBdr>
                                    <w:top w:val="none" w:sz="0" w:space="0" w:color="auto"/>
                                    <w:left w:val="none" w:sz="0" w:space="0" w:color="auto"/>
                                    <w:bottom w:val="none" w:sz="0" w:space="0" w:color="auto"/>
                                    <w:right w:val="none" w:sz="0" w:space="0" w:color="auto"/>
                                  </w:divBdr>
                                  <w:divsChild>
                                    <w:div w:id="82189565">
                                      <w:marLeft w:val="0"/>
                                      <w:marRight w:val="0"/>
                                      <w:marTop w:val="0"/>
                                      <w:marBottom w:val="0"/>
                                      <w:divBdr>
                                        <w:top w:val="none" w:sz="0" w:space="0" w:color="auto"/>
                                        <w:left w:val="none" w:sz="0" w:space="0" w:color="auto"/>
                                        <w:bottom w:val="none" w:sz="0" w:space="0" w:color="auto"/>
                                        <w:right w:val="none" w:sz="0" w:space="0" w:color="auto"/>
                                      </w:divBdr>
                                      <w:divsChild>
                                        <w:div w:id="607809350">
                                          <w:marLeft w:val="0"/>
                                          <w:marRight w:val="0"/>
                                          <w:marTop w:val="20"/>
                                          <w:marBottom w:val="0"/>
                                          <w:divBdr>
                                            <w:top w:val="none" w:sz="0" w:space="0" w:color="auto"/>
                                            <w:left w:val="none" w:sz="0" w:space="0" w:color="auto"/>
                                            <w:bottom w:val="none" w:sz="0" w:space="0" w:color="auto"/>
                                            <w:right w:val="none" w:sz="0" w:space="0" w:color="auto"/>
                                          </w:divBdr>
                                          <w:divsChild>
                                            <w:div w:id="873692553">
                                              <w:marLeft w:val="0"/>
                                              <w:marRight w:val="0"/>
                                              <w:marTop w:val="0"/>
                                              <w:marBottom w:val="0"/>
                                              <w:divBdr>
                                                <w:top w:val="none" w:sz="0" w:space="0" w:color="auto"/>
                                                <w:left w:val="none" w:sz="0" w:space="0" w:color="auto"/>
                                                <w:bottom w:val="none" w:sz="0" w:space="0" w:color="auto"/>
                                                <w:right w:val="none" w:sz="0" w:space="0" w:color="auto"/>
                                              </w:divBdr>
                                              <w:divsChild>
                                                <w:div w:id="1963655206">
                                                  <w:marLeft w:val="0"/>
                                                  <w:marRight w:val="0"/>
                                                  <w:marTop w:val="0"/>
                                                  <w:marBottom w:val="0"/>
                                                  <w:divBdr>
                                                    <w:top w:val="none" w:sz="0" w:space="0" w:color="auto"/>
                                                    <w:left w:val="none" w:sz="0" w:space="0" w:color="auto"/>
                                                    <w:bottom w:val="none" w:sz="0" w:space="0" w:color="auto"/>
                                                    <w:right w:val="none" w:sz="0" w:space="0" w:color="auto"/>
                                                  </w:divBdr>
                                                  <w:divsChild>
                                                    <w:div w:id="1603880427">
                                                      <w:marLeft w:val="0"/>
                                                      <w:marRight w:val="0"/>
                                                      <w:marTop w:val="0"/>
                                                      <w:marBottom w:val="0"/>
                                                      <w:divBdr>
                                                        <w:top w:val="none" w:sz="0" w:space="0" w:color="auto"/>
                                                        <w:left w:val="none" w:sz="0" w:space="0" w:color="auto"/>
                                                        <w:bottom w:val="none" w:sz="0" w:space="0" w:color="auto"/>
                                                        <w:right w:val="none" w:sz="0" w:space="0" w:color="auto"/>
                                                      </w:divBdr>
                                                      <w:divsChild>
                                                        <w:div w:id="1855069765">
                                                          <w:marLeft w:val="0"/>
                                                          <w:marRight w:val="0"/>
                                                          <w:marTop w:val="0"/>
                                                          <w:marBottom w:val="0"/>
                                                          <w:divBdr>
                                                            <w:top w:val="none" w:sz="0" w:space="0" w:color="auto"/>
                                                            <w:left w:val="none" w:sz="0" w:space="0" w:color="auto"/>
                                                            <w:bottom w:val="none" w:sz="0" w:space="0" w:color="auto"/>
                                                            <w:right w:val="none" w:sz="0" w:space="0" w:color="auto"/>
                                                          </w:divBdr>
                                                          <w:divsChild>
                                                            <w:div w:id="4263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7948749">
      <w:bodyDiv w:val="1"/>
      <w:marLeft w:val="0"/>
      <w:marRight w:val="0"/>
      <w:marTop w:val="0"/>
      <w:marBottom w:val="0"/>
      <w:divBdr>
        <w:top w:val="none" w:sz="0" w:space="0" w:color="auto"/>
        <w:left w:val="none" w:sz="0" w:space="0" w:color="auto"/>
        <w:bottom w:val="none" w:sz="0" w:space="0" w:color="auto"/>
        <w:right w:val="none" w:sz="0" w:space="0" w:color="auto"/>
      </w:divBdr>
    </w:div>
    <w:div w:id="1024208749">
      <w:bodyDiv w:val="1"/>
      <w:marLeft w:val="0"/>
      <w:marRight w:val="0"/>
      <w:marTop w:val="0"/>
      <w:marBottom w:val="0"/>
      <w:divBdr>
        <w:top w:val="none" w:sz="0" w:space="0" w:color="auto"/>
        <w:left w:val="none" w:sz="0" w:space="0" w:color="auto"/>
        <w:bottom w:val="none" w:sz="0" w:space="0" w:color="auto"/>
        <w:right w:val="none" w:sz="0" w:space="0" w:color="auto"/>
      </w:divBdr>
    </w:div>
    <w:div w:id="1422022499">
      <w:bodyDiv w:val="1"/>
      <w:marLeft w:val="0"/>
      <w:marRight w:val="0"/>
      <w:marTop w:val="0"/>
      <w:marBottom w:val="0"/>
      <w:divBdr>
        <w:top w:val="none" w:sz="0" w:space="0" w:color="auto"/>
        <w:left w:val="none" w:sz="0" w:space="0" w:color="auto"/>
        <w:bottom w:val="none" w:sz="0" w:space="0" w:color="auto"/>
        <w:right w:val="none" w:sz="0" w:space="0" w:color="auto"/>
      </w:divBdr>
    </w:div>
    <w:div w:id="1745687122">
      <w:bodyDiv w:val="1"/>
      <w:marLeft w:val="0"/>
      <w:marRight w:val="0"/>
      <w:marTop w:val="0"/>
      <w:marBottom w:val="0"/>
      <w:divBdr>
        <w:top w:val="none" w:sz="0" w:space="0" w:color="auto"/>
        <w:left w:val="none" w:sz="0" w:space="0" w:color="auto"/>
        <w:bottom w:val="none" w:sz="0" w:space="0" w:color="auto"/>
        <w:right w:val="none" w:sz="0" w:space="0" w:color="auto"/>
      </w:divBdr>
    </w:div>
    <w:div w:id="1773167221">
      <w:bodyDiv w:val="1"/>
      <w:marLeft w:val="0"/>
      <w:marRight w:val="0"/>
      <w:marTop w:val="0"/>
      <w:marBottom w:val="0"/>
      <w:divBdr>
        <w:top w:val="none" w:sz="0" w:space="0" w:color="auto"/>
        <w:left w:val="none" w:sz="0" w:space="0" w:color="auto"/>
        <w:bottom w:val="none" w:sz="0" w:space="0" w:color="auto"/>
        <w:right w:val="none" w:sz="0" w:space="0" w:color="auto"/>
      </w:divBdr>
    </w:div>
    <w:div w:id="1987320223">
      <w:bodyDiv w:val="1"/>
      <w:marLeft w:val="0"/>
      <w:marRight w:val="0"/>
      <w:marTop w:val="0"/>
      <w:marBottom w:val="0"/>
      <w:divBdr>
        <w:top w:val="none" w:sz="0" w:space="0" w:color="auto"/>
        <w:left w:val="none" w:sz="0" w:space="0" w:color="auto"/>
        <w:bottom w:val="none" w:sz="0" w:space="0" w:color="auto"/>
        <w:right w:val="none" w:sz="0" w:space="0" w:color="auto"/>
      </w:divBdr>
    </w:div>
    <w:div w:id="2008558524">
      <w:bodyDiv w:val="1"/>
      <w:marLeft w:val="0"/>
      <w:marRight w:val="0"/>
      <w:marTop w:val="0"/>
      <w:marBottom w:val="0"/>
      <w:divBdr>
        <w:top w:val="none" w:sz="0" w:space="0" w:color="auto"/>
        <w:left w:val="none" w:sz="0" w:space="0" w:color="auto"/>
        <w:bottom w:val="none" w:sz="0" w:space="0" w:color="auto"/>
        <w:right w:val="none" w:sz="0" w:space="0" w:color="auto"/>
      </w:divBdr>
    </w:div>
    <w:div w:id="21302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ment@citet.nat.tn" TargetMode="External"/><Relationship Id="rId18" Type="http://schemas.openxmlformats.org/officeDocument/2006/relationships/hyperlink" Target="https://academy.itu.int/index.php/training-courses/full-catalog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inancement@citet.nat.tn" TargetMode="External"/><Relationship Id="rId7" Type="http://schemas.openxmlformats.org/officeDocument/2006/relationships/settings" Target="settings.xml"/><Relationship Id="rId12" Type="http://schemas.openxmlformats.org/officeDocument/2006/relationships/hyperlink" Target="mailto:houda.jarraya@cifodecom.com.tn" TargetMode="External"/><Relationship Id="rId17" Type="http://schemas.openxmlformats.org/officeDocument/2006/relationships/hyperlink" Target="https://academy.itu.int/training-courses/full-catalogue/how-carry-out-full-life-cycle-assess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cademy.itu.int/index.php/user/register" TargetMode="External"/><Relationship Id="rId20" Type="http://schemas.openxmlformats.org/officeDocument/2006/relationships/hyperlink" Target="mailto:Hcbmail@itu.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jjaji.nour@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ustafa-ahmed.al-mahdi@itu.i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cademy.itu.int/training-courses/full-catalogue/how-carry-out-full-life-cycle-assess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lmahdi\AppData\Local\Microsoft\Windows\INetCache\Content.Outlook\MEIVN12A\formation@citet.nat.tn" TargetMode="External"/><Relationship Id="rId22" Type="http://schemas.openxmlformats.org/officeDocument/2006/relationships/hyperlink" Target="mailto:formation@citet.nat.t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guib\Application%20Data\Microsoft\Templates\letterhea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5" ma:contentTypeDescription="Create a new document." ma:contentTypeScope="" ma:versionID="51d8f1f9cfdc749c174f226eea05b0e0">
  <xsd:schema xmlns:xsd="http://www.w3.org/2001/XMLSchema" xmlns:xs="http://www.w3.org/2001/XMLSchema" xmlns:p="http://schemas.microsoft.com/office/2006/metadata/properties" xmlns:ns2="c90385a7-5e94-4852-9398-ec888c07ca90" targetNamespace="http://schemas.microsoft.com/office/2006/metadata/properties" ma:root="true" ma:fieldsID="08847f130162d609c563a8bf9d38aa20" ns2:_="">
    <xsd:import namespace="c90385a7-5e94-4852-9398-ec888c07ca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B66B95-4D7B-4636-A00F-4DC120E71233}">
  <ds:schemaRefs>
    <ds:schemaRef ds:uri="http://schemas.openxmlformats.org/officeDocument/2006/bibliography"/>
  </ds:schemaRefs>
</ds:datastoreItem>
</file>

<file path=customXml/itemProps2.xml><?xml version="1.0" encoding="utf-8"?>
<ds:datastoreItem xmlns:ds="http://schemas.openxmlformats.org/officeDocument/2006/customXml" ds:itemID="{A7CD8C27-E809-4356-96C0-DE90EDC7487D}">
  <ds:schemaRefs>
    <ds:schemaRef ds:uri="http://schemas.microsoft.com/sharepoint/v3/contenttype/forms"/>
  </ds:schemaRefs>
</ds:datastoreItem>
</file>

<file path=customXml/itemProps3.xml><?xml version="1.0" encoding="utf-8"?>
<ds:datastoreItem xmlns:ds="http://schemas.openxmlformats.org/officeDocument/2006/customXml" ds:itemID="{6A76EC06-2F02-42C0-AFD8-66ABD1A25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81723-62DB-4B57-BB2F-A7525701D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6</Pages>
  <Words>1539</Words>
  <Characters>8466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التا</vt:lpstr>
      <vt:lpstr>التا</vt:lpstr>
    </vt:vector>
  </TitlesOfParts>
  <Company>ITU</Company>
  <LinksUpToDate>false</LinksUpToDate>
  <CharactersWithSpaces>9986</CharactersWithSpaces>
  <SharedDoc>false</SharedDoc>
  <HLinks>
    <vt:vector size="6" baseType="variant">
      <vt:variant>
        <vt:i4>7012431</vt:i4>
      </vt:variant>
      <vt:variant>
        <vt:i4>0</vt:i4>
      </vt:variant>
      <vt:variant>
        <vt:i4>0</vt:i4>
      </vt:variant>
      <vt:variant>
        <vt:i4>5</vt:i4>
      </vt:variant>
      <vt:variant>
        <vt:lpwstr>mailto:zied.rouissi@cifodecom.com.tn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التا</dc:title>
  <dc:creator>naguib</dc:creator>
  <cp:lastModifiedBy>m.added</cp:lastModifiedBy>
  <cp:revision>2</cp:revision>
  <cp:lastPrinted>2015-09-08T15:09:00Z</cp:lastPrinted>
  <dcterms:created xsi:type="dcterms:W3CDTF">2021-07-14T07:34:00Z</dcterms:created>
  <dcterms:modified xsi:type="dcterms:W3CDTF">2021-07-14T07:34:00Z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ies>
</file>